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b00" w14:textId="6039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Индербор кенті әкімінің 2016 жылғы 15 қарашадағы № 140 шешімі. Атырау облысының Әділет департаментінде 2016 жылғы 14 желтоқсанда № 3712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 - аумақтық құрылысы туралы" Қазақстан Республикасының 1993 жылғы 8 желтоқсандағы Заңының 14 –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Атырау облыстық ономастика комиссиясының 2016 жылғы 3 қарашадағы қорытындысына сәйкес Индербор кентінің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Индер ауданы Индербор кентіндегі: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1). "Болашақ" шағын ауданындағы № 1 көшеге – "Құсайын Байбосынов"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2). "Шығыс" шағын ауданындағы № 8 көшеге –"Базарғали Әйтімов"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3). № 1 өткелге – "Мәулет Қарасаев"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4). "Шығыс" шағын ауданындағы № 9 көшеге – "Жиембет жырау"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Кент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Құсайнов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