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081a" w14:textId="4f30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Көздіғара ауылдық округі әкімінің 2016 жылғы 28 қарашадағы № 13 шешімі. Атырау облысының Әділет департаментінде 2016 жылғы 05 желтоқсанда № 3695 болып тіркелді</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Көздіғара ауылдық округі әкімінің 19.01.2017 № </w:t>
      </w:r>
      <w:r>
        <w:rPr>
          <w:rFonts w:ascii="Times New Roman"/>
          <w:b w:val="false"/>
          <w:i w:val="false"/>
          <w:color w:val="ff0000"/>
          <w:sz w:val="28"/>
        </w:rPr>
        <w:t>03</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2016 жылғы 28-қазандағы № 209 ұсынысы негізінде Көздіғара ауылдық округінің әкімі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Қоныстану ауылының А.Алмағанбетов және Д.Қабесов көшелерінің аумағында пастереллез ауруы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Кабесов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w:t>
            </w:r>
            <w:r>
              <w:br/>
            </w:r>
            <w:r>
              <w:rPr>
                <w:rFonts w:ascii="Times New Roman"/>
                <w:b w:val="false"/>
                <w:i/>
                <w:color w:val="000000"/>
                <w:sz w:val="20"/>
              </w:rPr>
              <w:t>Денсаулық сақтау басқармасының</w:t>
            </w:r>
            <w:r>
              <w:br/>
            </w:r>
            <w:r>
              <w:rPr>
                <w:rFonts w:ascii="Times New Roman"/>
                <w:b w:val="false"/>
                <w:i/>
                <w:color w:val="000000"/>
                <w:sz w:val="20"/>
              </w:rPr>
              <w:t>"Қызылқоға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 мемлекеттік</w:t>
            </w:r>
            <w:r>
              <w:br/>
            </w:r>
            <w:r>
              <w:rPr>
                <w:rFonts w:ascii="Times New Roman"/>
                <w:b w:val="false"/>
                <w:i/>
                <w:color w:val="000000"/>
                <w:sz w:val="20"/>
              </w:rPr>
              <w:t>кәсіпорны бас дәрігері</w:t>
            </w:r>
            <w:r>
              <w:br/>
            </w:r>
            <w:r>
              <w:rPr>
                <w:rFonts w:ascii="Times New Roman"/>
                <w:b w:val="false"/>
                <w:i/>
                <w:color w:val="000000"/>
                <w:sz w:val="20"/>
              </w:rPr>
              <w:t>"28" қараша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w:t>
            </w:r>
            <w:r>
              <w:br/>
            </w:r>
            <w:r>
              <w:rPr>
                <w:rFonts w:ascii="Times New Roman"/>
                <w:b w:val="false"/>
                <w:i/>
                <w:color w:val="000000"/>
                <w:sz w:val="20"/>
              </w:rPr>
              <w:t>құқықтарын қорғау комитетінің</w:t>
            </w:r>
            <w:r>
              <w:br/>
            </w:r>
            <w:r>
              <w:rPr>
                <w:rFonts w:ascii="Times New Roman"/>
                <w:b w:val="false"/>
                <w:i/>
                <w:color w:val="000000"/>
                <w:sz w:val="20"/>
              </w:rPr>
              <w:t>Атырау облысы тұтынушылардың</w:t>
            </w:r>
            <w:r>
              <w:br/>
            </w:r>
            <w:r>
              <w:rPr>
                <w:rFonts w:ascii="Times New Roman"/>
                <w:b w:val="false"/>
                <w:i/>
                <w:color w:val="000000"/>
                <w:sz w:val="20"/>
              </w:rPr>
              <w:t>құқықтарын қорғау департаментінің</w:t>
            </w:r>
            <w:r>
              <w:br/>
            </w:r>
            <w:r>
              <w:rPr>
                <w:rFonts w:ascii="Times New Roman"/>
                <w:b w:val="false"/>
                <w:i/>
                <w:color w:val="000000"/>
                <w:sz w:val="20"/>
              </w:rPr>
              <w:t>Қызылқоға 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"28" қараша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