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bfc0" w14:textId="4d3b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Мұқыр ауылдық округіне қарасты "Бекасыл" шаруа қожалығына шектеу іс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Мұқыр ауылдық округі әкімінің 2016 жылғы 3 мамырдағы № 22 шешімі. Атырау облысының Әділет департаментінде 2016 жылғы 11 мамырда № 3514 болып тіркелді. Күші жойылды - Атырау облысы Қызылқоға ауданы Мұқыр ауылдық округі әкімінің 2016 жылғы 17 мамырдағы № 26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ауданы Мұқыр ауылдық округі әкімінің 17.05.2016 № </w:t>
      </w:r>
      <w:r>
        <w:rPr>
          <w:rFonts w:ascii="Times New Roman"/>
          <w:b w:val="false"/>
          <w:i w:val="false"/>
          <w:color w:val="ff0000"/>
          <w:sz w:val="28"/>
        </w:rPr>
        <w:t>26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бабына</w:t>
      </w:r>
      <w:r>
        <w:rPr>
          <w:rFonts w:ascii="Times New Roman"/>
          <w:b w:val="false"/>
          <w:i w:val="false"/>
          <w:color w:val="000000"/>
          <w:sz w:val="28"/>
        </w:rPr>
        <w:t xml:space="preserve">,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ветеринариялық-санитарлық инспекторының 2016 жылғы 4 сәуірдегі № 75 ұсынысына сәйкес, ауылдық округ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Мұқыр ауылдық округіне қарасты "Бекасыл" шаруа қожалығындағы мүйізді ірі қара малдар арасында бруцеллез ауруының шағуына байланысты шектеу іс 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Мұқыр ауылдық округінің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Әбдуалиев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"Қызылқоға аудандық</w:t>
            </w:r>
            <w:r>
              <w:br/>
            </w:r>
            <w:r>
              <w:rPr>
                <w:rFonts w:ascii="Times New Roman"/>
                <w:b w:val="false"/>
                <w:i/>
                <w:color w:val="000000"/>
                <w:sz w:val="20"/>
              </w:rPr>
              <w:t>орталық ауруханасы" шаруашылық</w:t>
            </w:r>
            <w:r>
              <w:br/>
            </w:r>
            <w:r>
              <w:rPr>
                <w:rFonts w:ascii="Times New Roman"/>
                <w:b w:val="false"/>
                <w:i/>
                <w:color w:val="000000"/>
                <w:sz w:val="20"/>
              </w:rPr>
              <w:t>жүргізу құқығындағы коммуналдық</w:t>
            </w:r>
            <w:r>
              <w:br/>
            </w:r>
            <w:r>
              <w:rPr>
                <w:rFonts w:ascii="Times New Roman"/>
                <w:b w:val="false"/>
                <w:i/>
                <w:color w:val="000000"/>
                <w:sz w:val="20"/>
              </w:rPr>
              <w:t>мемлекеттік кәсіпорнының бас дәрігері</w:t>
            </w:r>
            <w:r>
              <w:br/>
            </w:r>
            <w:r>
              <w:rPr>
                <w:rFonts w:ascii="Times New Roman"/>
                <w:b w:val="false"/>
                <w:i/>
                <w:color w:val="000000"/>
                <w:sz w:val="20"/>
              </w:rPr>
              <w:t>"29" сәуір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Ұлттық</w:t>
            </w:r>
            <w:r>
              <w:br/>
            </w:r>
            <w:r>
              <w:rPr>
                <w:rFonts w:ascii="Times New Roman"/>
                <w:b w:val="false"/>
                <w:i/>
                <w:color w:val="000000"/>
                <w:sz w:val="20"/>
              </w:rPr>
              <w:t>экономика министрлігі</w:t>
            </w:r>
            <w:r>
              <w:br/>
            </w:r>
            <w:r>
              <w:rPr>
                <w:rFonts w:ascii="Times New Roman"/>
                <w:b w:val="false"/>
                <w:i/>
                <w:color w:val="000000"/>
                <w:sz w:val="20"/>
              </w:rPr>
              <w:t>Тұтынушылардың құқықтарын қорғау</w:t>
            </w:r>
            <w:r>
              <w:br/>
            </w:r>
            <w:r>
              <w:rPr>
                <w:rFonts w:ascii="Times New Roman"/>
                <w:b w:val="false"/>
                <w:i/>
                <w:color w:val="000000"/>
                <w:sz w:val="20"/>
              </w:rPr>
              <w:t>комитетінің Атырау облысы</w:t>
            </w:r>
            <w:r>
              <w:br/>
            </w:r>
            <w:r>
              <w:rPr>
                <w:rFonts w:ascii="Times New Roman"/>
                <w:b w:val="false"/>
                <w:i/>
                <w:color w:val="000000"/>
                <w:sz w:val="20"/>
              </w:rPr>
              <w:t>тұтынушылардың құқықтарын қорғау</w:t>
            </w:r>
            <w:r>
              <w:br/>
            </w:r>
            <w:r>
              <w:rPr>
                <w:rFonts w:ascii="Times New Roman"/>
                <w:b w:val="false"/>
                <w:i/>
                <w:color w:val="000000"/>
                <w:sz w:val="20"/>
              </w:rPr>
              <w:t>департаментінің Қызылқоға аудандық</w:t>
            </w:r>
            <w:r>
              <w:br/>
            </w:r>
            <w:r>
              <w:rPr>
                <w:rFonts w:ascii="Times New Roman"/>
                <w:b w:val="false"/>
                <w:i/>
                <w:color w:val="000000"/>
                <w:sz w:val="20"/>
              </w:rPr>
              <w:t>тұтынушылардың құқықтарын</w:t>
            </w:r>
            <w:r>
              <w:br/>
            </w:r>
            <w:r>
              <w:rPr>
                <w:rFonts w:ascii="Times New Roman"/>
                <w:b w:val="false"/>
                <w:i/>
                <w:color w:val="000000"/>
                <w:sz w:val="20"/>
              </w:rPr>
              <w:t>қорғау басқармасы" республикалық</w:t>
            </w:r>
            <w:r>
              <w:br/>
            </w:r>
            <w:r>
              <w:rPr>
                <w:rFonts w:ascii="Times New Roman"/>
                <w:b w:val="false"/>
                <w:i/>
                <w:color w:val="000000"/>
                <w:sz w:val="20"/>
              </w:rPr>
              <w:t>мемлекеттік мекемесінің басшысы</w:t>
            </w:r>
            <w:r>
              <w:br/>
            </w:r>
            <w:r>
              <w:rPr>
                <w:rFonts w:ascii="Times New Roman"/>
                <w:b w:val="false"/>
                <w:i/>
                <w:color w:val="000000"/>
                <w:sz w:val="20"/>
              </w:rPr>
              <w:t>"29" сәуір 2016 жыл</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Аймұратова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