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44d7" w14:textId="f4e4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Балықшы ауылдық округі әкімінің 2016 жылғы 27 желтоқсандағы № 383 шешімі. Атырау облысының Әділет департаментінде 2017 жылғы 26 қаңтарда № 3774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Балықшы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Балықшы ауылдық округі, Көкарна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8 көшеге "Жаңабай Ақбердиев"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11 көшеге "Төлеген Бейбіталиев"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9 көшеге "Пазыл Хансұлтанов"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14 көшеге "Жақып Шақкөзов"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 22 көшеге "Ағайынды Жоламан мен Хамза Қашауовтар"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қаласы, Балықшы ауылдық округі, Водников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2 көшеге "Әбіш Шығанақов"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3 көшеге "Шоқан Мұстафиев"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3.Атырау қаласы, Балықшы ауылдық округі, Водников -3 ауылындағы № 3 көшеге "Төрехан Ізтілеуов"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Атырау қаласы, Балықшы ауылдық округі, Құрсай ауылындағы Сарымолда Досмұхамбетұлы атындағы көшеден басталып, Дамбы тас жолына қосылатын атауы жоқ жаңа көшеге "Орынғали Смағұлов"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Балықшы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Өтешқалиев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