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f810" w14:textId="baef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Балықшы ауылдық округі әкімінің 2016 жылғы 5 қаңтардағы № 03 шешімі. Атырау облысының Әділет департаментінде 2016 жылғы 22 қаңтарда № 3451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желтоқсанындағы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Балықшы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1..Атырау қаласы, Балықшы ауылдық округі, Көкарна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№ 4 көшеге "Ғилаж Нұрмашевтың";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№ 7 көшеге "Қисым Ғабдоллаұлының"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2..Осы шешімнің орындалуын бақылауды Балықшы ауылдық округі әкімінің орынбасары С. Лұқпановқа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3..Осы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Балықшы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Өтешқалиев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