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f810" w14:textId="baef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Балықшы ауылдық округі әкімінің 2016 жылғы 5 қаңтардағы № 03 шешімі. Атырау облысының Әділет департаментінде 2016 жылғы 22 қаңтарда № 3451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Балықшы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1..Атырау қаласы, Балықшы ауылдық округі, Көкарна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 4 көшеге "Ғилаж Нұрмашевтың";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 7 көшеге "Қисым Ғабдоллаұлының"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2..Осы шешімнің орындалуын бақылауды Балықшы ауылдық округі әкімінің орынбасары С. Лұқпановқа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3..Осы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Балықшы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Өтешқалиев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