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e947" w14:textId="9d2e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2015 жылғы 27 наурыздағы № 264 "Атырау қаласы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2016 жылғы 14 қыркүйектегі № 67 шешімі. Атырау облысының Әділет департаментінде 2016 жылғы 12 қазанда № 3641 болып тіркелді. Күші жойылды - Атырау облысы Атырау қаласы мәслихатының 20 желтоқсандағы 2023 жылғы № 77 шешімімен</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 xml:space="preserve">ШЕШІМ ҚАБЫЛДАДЫ: </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2015 жылғы 27 наурыздағы № 264 "Атырау қаласы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3181 болып тіркелген, 2015 жылғы 25 сәуірінде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1) қағиданың 1-қосымшасының: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"Ақсай ауылдық округі әкімінің аппаратына" деген сөздер ""Ақсай ауылдық округі әкімінің аппараты" мемлекеттік мекемесіне" деген сөздермен ауыстырылсын;</w:t>
      </w:r>
    </w:p>
    <w:bookmarkStart w:name="z8" w:id="3"/>
    <w:p>
      <w:pPr>
        <w:spacing w:after="0"/>
        <w:ind w:left="0"/>
        <w:jc w:val="both"/>
      </w:pPr>
      <w:r>
        <w:rPr>
          <w:rFonts w:ascii="Times New Roman"/>
          <w:b w:val="false"/>
          <w:i w:val="false"/>
          <w:color w:val="000000"/>
          <w:sz w:val="28"/>
        </w:rPr>
        <w:t>
      2) қағиданың 2-қосымшасының: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"Атырау ауылдық округі әкімінің аппаратына" деген сөздер ""Атырау ауылдық округі әкімінің аппараты" мемлекеттік мекемесіне" деген сөздермен ауыстырылсын;</w:t>
      </w:r>
    </w:p>
    <w:bookmarkStart w:name="z10" w:id="4"/>
    <w:p>
      <w:pPr>
        <w:spacing w:after="0"/>
        <w:ind w:left="0"/>
        <w:jc w:val="both"/>
      </w:pPr>
      <w:r>
        <w:rPr>
          <w:rFonts w:ascii="Times New Roman"/>
          <w:b w:val="false"/>
          <w:i w:val="false"/>
          <w:color w:val="000000"/>
          <w:sz w:val="28"/>
        </w:rPr>
        <w:t>
      3) қағиданың 3-қосымшасының:</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"Балықшы ауылдық округі әкімінің аппаратына" деген сөздер ""Балықшы ауылдық округі әкімінің аппараты" мемлекеттік мекемесіне" деген сөздермен ауыстырылсын;</w:t>
      </w:r>
    </w:p>
    <w:bookmarkStart w:name="z12" w:id="5"/>
    <w:p>
      <w:pPr>
        <w:spacing w:after="0"/>
        <w:ind w:left="0"/>
        <w:jc w:val="both"/>
      </w:pPr>
      <w:r>
        <w:rPr>
          <w:rFonts w:ascii="Times New Roman"/>
          <w:b w:val="false"/>
          <w:i w:val="false"/>
          <w:color w:val="000000"/>
          <w:sz w:val="28"/>
        </w:rPr>
        <w:t>
      4) қағиданың 4-қосымшасының:</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"Геолог ауылдық округі әкімінің аппаратына" деген сөздер ""Геолог ауылдық округі әкімінің аппараты" мемлекеттік мекемесіне" деген сөздермен ауыстырылсын;</w:t>
      </w:r>
    </w:p>
    <w:bookmarkStart w:name="z15" w:id="6"/>
    <w:p>
      <w:pPr>
        <w:spacing w:after="0"/>
        <w:ind w:left="0"/>
        <w:jc w:val="both"/>
      </w:pPr>
      <w:r>
        <w:rPr>
          <w:rFonts w:ascii="Times New Roman"/>
          <w:b w:val="false"/>
          <w:i w:val="false"/>
          <w:color w:val="000000"/>
          <w:sz w:val="28"/>
        </w:rPr>
        <w:t>
      5) қағиданың 5-қосымшасының: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"Дамбы ауылдық округі әкімінің аппаратына" деген сөздер ""Дамбы ауылдық округі әкімінің аппараты" мемлекеттік мекемесіне" деген сөздермен ауыстырылсын;</w:t>
      </w:r>
    </w:p>
    <w:bookmarkStart w:name="z17" w:id="7"/>
    <w:p>
      <w:pPr>
        <w:spacing w:after="0"/>
        <w:ind w:left="0"/>
        <w:jc w:val="both"/>
      </w:pPr>
      <w:r>
        <w:rPr>
          <w:rFonts w:ascii="Times New Roman"/>
          <w:b w:val="false"/>
          <w:i w:val="false"/>
          <w:color w:val="000000"/>
          <w:sz w:val="28"/>
        </w:rPr>
        <w:t>
      6) қағиданың 6-қосымшасының:</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"Еркінқала ауылдық округі әкімінің аппаратына" деген сөздер ""Еркінқала ауылдық округі әкімінің аппараты" мемлекеттік мекемесіне" деген сөздермен ауыстырылсын;</w:t>
      </w:r>
    </w:p>
    <w:bookmarkStart w:name="z19" w:id="8"/>
    <w:p>
      <w:pPr>
        <w:spacing w:after="0"/>
        <w:ind w:left="0"/>
        <w:jc w:val="both"/>
      </w:pPr>
      <w:r>
        <w:rPr>
          <w:rFonts w:ascii="Times New Roman"/>
          <w:b w:val="false"/>
          <w:i w:val="false"/>
          <w:color w:val="000000"/>
          <w:sz w:val="28"/>
        </w:rPr>
        <w:t>
      7) қағиданың 7-қосымшасының:</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"Жұмыскер ауылдық округі әкімінің аппаратына" деген сөздер ""Жұмыскер ауылдық округі әкімінің аппараты" мемлекеттік мекемесіне" деген сөздермен ауыстырылсын;</w:t>
      </w:r>
    </w:p>
    <w:bookmarkStart w:name="z21" w:id="9"/>
    <w:p>
      <w:pPr>
        <w:spacing w:after="0"/>
        <w:ind w:left="0"/>
        <w:jc w:val="both"/>
      </w:pPr>
      <w:r>
        <w:rPr>
          <w:rFonts w:ascii="Times New Roman"/>
          <w:b w:val="false"/>
          <w:i w:val="false"/>
          <w:color w:val="000000"/>
          <w:sz w:val="28"/>
        </w:rPr>
        <w:t>
      8) қағиданың 8-қосымшасының: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"Кеңөзек ауылдық округі әкімінің аппаратына" деген сөздер ""Кеңөзек ауылдық округі әкімінің аппараты" мемлекеттік мекемесіне" деген сөздермен ауыстырылсын;</w:t>
      </w:r>
    </w:p>
    <w:bookmarkStart w:name="z23" w:id="10"/>
    <w:p>
      <w:pPr>
        <w:spacing w:after="0"/>
        <w:ind w:left="0"/>
        <w:jc w:val="both"/>
      </w:pPr>
      <w:r>
        <w:rPr>
          <w:rFonts w:ascii="Times New Roman"/>
          <w:b w:val="false"/>
          <w:i w:val="false"/>
          <w:color w:val="000000"/>
          <w:sz w:val="28"/>
        </w:rPr>
        <w:t>
      9) қағиданың 9-қосымшасының:</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тармағындағы</w:t>
      </w:r>
      <w:r>
        <w:rPr>
          <w:rFonts w:ascii="Times New Roman"/>
          <w:b w:val="false"/>
          <w:i w:val="false"/>
          <w:color w:val="000000"/>
          <w:sz w:val="28"/>
        </w:rPr>
        <w:t xml:space="preserve"> "Қайыршақты ауылдық округі әкімінің аппаратына" деген сөздер ""Қайыршақты ауылдық округі әкімінің аппараты" мемлекеттік мекемесіне" деген сөздермен ауыстырылсын.</w:t>
      </w:r>
    </w:p>
    <w:bookmarkStart w:name="z25" w:id="11"/>
    <w:p>
      <w:pPr>
        <w:spacing w:after="0"/>
        <w:ind w:left="0"/>
        <w:jc w:val="both"/>
      </w:pPr>
      <w:r>
        <w:rPr>
          <w:rFonts w:ascii="Times New Roman"/>
          <w:b w:val="false"/>
          <w:i w:val="false"/>
          <w:color w:val="000000"/>
          <w:sz w:val="28"/>
        </w:rPr>
        <w:t>
      2.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 Әмірғалиев).</w:t>
      </w:r>
    </w:p>
    <w:bookmarkEnd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VІ 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