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e947" w14:textId="9d2e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2015 жылғы 27 наурыздағы № 264 "Атырау қаласы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2016 жылғы 14 қыркүйектегі № 67 шешімі. Атырау облысының Әділет департаментінде 2016 жылғы 12 қазанда № 3641 болып тіркелді. Күші жойылды - Атырау облысы Атырау қаласы мәслихатының 20 желтоқсандағы 2023 жылғы № 77 шешімімен</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 xml:space="preserve">ШЕШІМ ҚАБЫЛДАДЫ: </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2015 жылғы 27 наурыздағы № 264 "Атырау қаласы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3181 болып тіркелген, 2015 жылғы 25 сәуірінде "Атырау"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6" w:id="2"/>
    <w:p>
      <w:pPr>
        <w:spacing w:after="0"/>
        <w:ind w:left="0"/>
        <w:jc w:val="both"/>
      </w:pPr>
      <w:r>
        <w:rPr>
          <w:rFonts w:ascii="Times New Roman"/>
          <w:b w:val="false"/>
          <w:i w:val="false"/>
          <w:color w:val="000000"/>
          <w:sz w:val="28"/>
        </w:rPr>
        <w:t>
      1) қағиданың 1-қосымшасының: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"Ақсай ауылдық округі әкімінің аппаратына" деген сөздер ""Ақсай ауылдық округі әкімінің аппараты" мемлекеттік мекемесіне" деген сөздермен ауыстырылсын;</w:t>
      </w:r>
    </w:p>
    <w:bookmarkStart w:name="z8" w:id="3"/>
    <w:p>
      <w:pPr>
        <w:spacing w:after="0"/>
        <w:ind w:left="0"/>
        <w:jc w:val="both"/>
      </w:pPr>
      <w:r>
        <w:rPr>
          <w:rFonts w:ascii="Times New Roman"/>
          <w:b w:val="false"/>
          <w:i w:val="false"/>
          <w:color w:val="000000"/>
          <w:sz w:val="28"/>
        </w:rPr>
        <w:t>
      2) қағиданың 2-қосымшасының:</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"Атырау ауылдық округі әкімінің аппаратына" деген сөздер ""Атырау ауылдық округі әкімінің аппараты" мемлекеттік мекемесіне" деген сөздермен ауыстырылсын;</w:t>
      </w:r>
    </w:p>
    <w:bookmarkStart w:name="z10" w:id="4"/>
    <w:p>
      <w:pPr>
        <w:spacing w:after="0"/>
        <w:ind w:left="0"/>
        <w:jc w:val="both"/>
      </w:pPr>
      <w:r>
        <w:rPr>
          <w:rFonts w:ascii="Times New Roman"/>
          <w:b w:val="false"/>
          <w:i w:val="false"/>
          <w:color w:val="000000"/>
          <w:sz w:val="28"/>
        </w:rPr>
        <w:t>
      3) қағиданың 3-қосымшасының:</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"Балықшы ауылдық округі әкімінің аппаратына" деген сөздер ""Балықшы ауылдық округі әкімінің аппараты" мемлекеттік мекемесіне" деген сөздермен ауыстырылсын;</w:t>
      </w:r>
    </w:p>
    <w:bookmarkStart w:name="z12" w:id="5"/>
    <w:p>
      <w:pPr>
        <w:spacing w:after="0"/>
        <w:ind w:left="0"/>
        <w:jc w:val="both"/>
      </w:pPr>
      <w:r>
        <w:rPr>
          <w:rFonts w:ascii="Times New Roman"/>
          <w:b w:val="false"/>
          <w:i w:val="false"/>
          <w:color w:val="000000"/>
          <w:sz w:val="28"/>
        </w:rPr>
        <w:t>
      4) қағиданың 4-қосымшасының:</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"Геолог ауылдық округі әкімінің аппаратына" деген сөздер ""Геолог ауылдық округі әкімінің аппараты" мемлекеттік мекемесіне" деген сөздермен ауыстырылсын;</w:t>
      </w:r>
    </w:p>
    <w:bookmarkStart w:name="z15" w:id="6"/>
    <w:p>
      <w:pPr>
        <w:spacing w:after="0"/>
        <w:ind w:left="0"/>
        <w:jc w:val="both"/>
      </w:pPr>
      <w:r>
        <w:rPr>
          <w:rFonts w:ascii="Times New Roman"/>
          <w:b w:val="false"/>
          <w:i w:val="false"/>
          <w:color w:val="000000"/>
          <w:sz w:val="28"/>
        </w:rPr>
        <w:t>
      5) қағиданың 5-қосымшасының:</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"Дамбы ауылдық округі әкімінің аппаратына" деген сөздер ""Дамбы ауылдық округі әкімінің аппараты" мемлекеттік мекемесіне" деген сөздермен ауыстырылсын;</w:t>
      </w:r>
    </w:p>
    <w:bookmarkStart w:name="z17" w:id="7"/>
    <w:p>
      <w:pPr>
        <w:spacing w:after="0"/>
        <w:ind w:left="0"/>
        <w:jc w:val="both"/>
      </w:pPr>
      <w:r>
        <w:rPr>
          <w:rFonts w:ascii="Times New Roman"/>
          <w:b w:val="false"/>
          <w:i w:val="false"/>
          <w:color w:val="000000"/>
          <w:sz w:val="28"/>
        </w:rPr>
        <w:t>
      6) қағиданың 6-қосымшасының:</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"Еркінқала ауылдық округі әкімінің аппаратына" деген сөздер ""Еркінқала ауылдық округі әкімінің аппараты" мемлекеттік мекемесіне" деген сөздермен ауыстырылсын;</w:t>
      </w:r>
    </w:p>
    <w:bookmarkStart w:name="z19" w:id="8"/>
    <w:p>
      <w:pPr>
        <w:spacing w:after="0"/>
        <w:ind w:left="0"/>
        <w:jc w:val="both"/>
      </w:pPr>
      <w:r>
        <w:rPr>
          <w:rFonts w:ascii="Times New Roman"/>
          <w:b w:val="false"/>
          <w:i w:val="false"/>
          <w:color w:val="000000"/>
          <w:sz w:val="28"/>
        </w:rPr>
        <w:t>
      7) қағиданың 7-қосымшасының:</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"Жұмыскер ауылдық округі әкімінің аппаратына" деген сөздер ""Жұмыскер ауылдық округі әкімінің аппараты" мемлекеттік мекемесіне" деген сөздермен ауыстырылсын;</w:t>
      </w:r>
    </w:p>
    <w:bookmarkStart w:name="z21" w:id="9"/>
    <w:p>
      <w:pPr>
        <w:spacing w:after="0"/>
        <w:ind w:left="0"/>
        <w:jc w:val="both"/>
      </w:pPr>
      <w:r>
        <w:rPr>
          <w:rFonts w:ascii="Times New Roman"/>
          <w:b w:val="false"/>
          <w:i w:val="false"/>
          <w:color w:val="000000"/>
          <w:sz w:val="28"/>
        </w:rPr>
        <w:t>
      8) қағиданың 8-қосымшасының:</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"Кеңөзек ауылдық округі әкімінің аппаратына" деген сөздер ""Кеңөзек ауылдық округі әкімінің аппараты" мемлекеттік мекемесіне" деген сөздермен ауыстырылсын;</w:t>
      </w:r>
    </w:p>
    <w:bookmarkStart w:name="z23" w:id="10"/>
    <w:p>
      <w:pPr>
        <w:spacing w:after="0"/>
        <w:ind w:left="0"/>
        <w:jc w:val="both"/>
      </w:pPr>
      <w:r>
        <w:rPr>
          <w:rFonts w:ascii="Times New Roman"/>
          <w:b w:val="false"/>
          <w:i w:val="false"/>
          <w:color w:val="000000"/>
          <w:sz w:val="28"/>
        </w:rPr>
        <w:t>
      9) қағиданың 9-қосымшасының:</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тармағындағы</w:t>
      </w:r>
      <w:r>
        <w:rPr>
          <w:rFonts w:ascii="Times New Roman"/>
          <w:b w:val="false"/>
          <w:i w:val="false"/>
          <w:color w:val="000000"/>
          <w:sz w:val="28"/>
        </w:rPr>
        <w:t xml:space="preserve"> "Қайыршақты ауылдық округі әкімінің аппаратына" деген сөздер ""Қайыршақты ауылдық округі әкімінің аппараты" мемлекеттік мекемесіне" деген сөздермен ауыстырылсын.</w:t>
      </w:r>
    </w:p>
    <w:bookmarkStart w:name="z25" w:id="11"/>
    <w:p>
      <w:pPr>
        <w:spacing w:after="0"/>
        <w:ind w:left="0"/>
        <w:jc w:val="both"/>
      </w:pPr>
      <w:r>
        <w:rPr>
          <w:rFonts w:ascii="Times New Roman"/>
          <w:b w:val="false"/>
          <w:i w:val="false"/>
          <w:color w:val="000000"/>
          <w:sz w:val="28"/>
        </w:rPr>
        <w:t>
      2. Осы шешімнің орындалуын бақылау тұрғындарды әлеуметтік мәселелері, гендерлік және жастар саясаты, заңдылықты сақтау және депутаттық этикасы мәселелері жөніндегі тұрақты комиссиясына жүктелсін (М. Әмірғалиев).</w:t>
      </w:r>
    </w:p>
    <w:bookmarkEnd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VІ 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