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826c9" w14:textId="5e826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облысының әкімшілік-аумақтық бірліктер аумағында карантиндік режимді енгізе отырып карантинді аймақты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2016 жылғы 08 қарашадағы № 252 қаулысы. Атырау облысының Әділет департаментінде 2016 жылғы 24 қарашада № 3680 болып тіркелді. Күші жойылды - Атырау облысы әкімдігінің 2019 жылғы 25 желтоқсандағы № 304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Атырау облысы әкімдігінің 25.12.2019 № </w:t>
      </w:r>
      <w:r>
        <w:rPr>
          <w:rFonts w:ascii="Times New Roman"/>
          <w:b w:val="false"/>
          <w:i w:val="false"/>
          <w:color w:val="ff0000"/>
          <w:sz w:val="28"/>
        </w:rPr>
        <w:t>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-баптарына, Қазақстан Республикасының 1999 жылғы 11 ақпандағы "Өсімдіктер карантині туралы" Заңының </w:t>
      </w:r>
      <w:r>
        <w:rPr>
          <w:rFonts w:ascii="Times New Roman"/>
          <w:b w:val="false"/>
          <w:i w:val="false"/>
          <w:color w:val="000000"/>
          <w:sz w:val="28"/>
        </w:rPr>
        <w:t>9-1-бабы</w:t>
      </w:r>
      <w:r>
        <w:rPr>
          <w:rFonts w:ascii="Times New Roman"/>
          <w:b w:val="false"/>
          <w:i w:val="false"/>
          <w:color w:val="000000"/>
          <w:sz w:val="28"/>
        </w:rPr>
        <w:t xml:space="preserve"> 3) тармақшасына, "Қазақстан Республикасы Ауыл шаруашылығы министрлігі Агроөнеркәсіптік кешендегі мемлекеттік инспекция комитетінің Атырау облыстық аумақтық инспекциясы" мемлекеттік мекемесінің 2016 жылғы 10 наурыздағы № 06-17/162 ұсынысына сәйкес, облыс аумағын, өсімдік және өсімдік текті өнімдерін карантиндік нысандардың таралуынан қорғауды қамтамасыз ету, карантиндік нысандардың таралу ошақтарын дер кезінде анықтау, оқшаулау және толық жою мақсатында Атырау облысы әкімдігі </w:t>
      </w:r>
      <w:r>
        <w:rPr>
          <w:rFonts w:ascii="Times New Roman"/>
          <w:b/>
          <w:i w:val="false"/>
          <w:color w:val="000000"/>
          <w:sz w:val="28"/>
        </w:rPr>
        <w:t>ҚАУЛЫ ЕТЕДІ:</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Атырау облысының әкімшілік-аумақтық бірліктер аумағында карантиндік режимді енгізе отырып карантинді аймақ белгіленсін.</w:t>
      </w:r>
    </w:p>
    <w:bookmarkEnd w:id="1"/>
    <w:bookmarkStart w:name="z6" w:id="2"/>
    <w:p>
      <w:pPr>
        <w:spacing w:after="0"/>
        <w:ind w:left="0"/>
        <w:jc w:val="both"/>
      </w:pPr>
      <w:r>
        <w:rPr>
          <w:rFonts w:ascii="Times New Roman"/>
          <w:b w:val="false"/>
          <w:i w:val="false"/>
          <w:color w:val="000000"/>
          <w:sz w:val="28"/>
        </w:rPr>
        <w:t>
      2. Осы қаулының орындалуын бақылау Атырау облысы әкімінің орынбасары С.Ж. Нақпаевқа жүктелсін.</w:t>
      </w:r>
    </w:p>
    <w:bookmarkEnd w:id="2"/>
    <w:bookmarkStart w:name="z7" w:id="3"/>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Атырау облысы әкімдігінің </w:t>
            </w:r>
            <w:r>
              <w:rPr>
                <w:rFonts w:ascii="Times New Roman"/>
                <w:b w:val="false"/>
                <w:i w:val="false"/>
                <w:color w:val="000000"/>
                <w:sz w:val="20"/>
              </w:rPr>
              <w:t xml:space="preserve">2016 жылғы "8" қарашадағы </w:t>
            </w:r>
            <w:r>
              <w:rPr>
                <w:rFonts w:ascii="Times New Roman"/>
                <w:b w:val="false"/>
                <w:i w:val="false"/>
                <w:color w:val="000000"/>
                <w:sz w:val="20"/>
              </w:rPr>
              <w:t>№ 252 қаулысына</w:t>
            </w:r>
            <w:r>
              <w:rPr>
                <w:rFonts w:ascii="Times New Roman"/>
                <w:b w:val="false"/>
                <w:i w:val="false"/>
                <w:color w:val="000000"/>
                <w:sz w:val="20"/>
              </w:rPr>
              <w:t xml:space="preserve"> қосымша</w:t>
            </w:r>
          </w:p>
        </w:tc>
      </w:tr>
    </w:tbl>
    <w:bookmarkStart w:name="z13" w:id="4"/>
    <w:p>
      <w:pPr>
        <w:spacing w:after="0"/>
        <w:ind w:left="0"/>
        <w:jc w:val="left"/>
      </w:pPr>
      <w:r>
        <w:rPr>
          <w:rFonts w:ascii="Times New Roman"/>
          <w:b/>
          <w:i w:val="false"/>
          <w:color w:val="000000"/>
        </w:rPr>
        <w:t xml:space="preserve"> Карантиндік режимді енгізе отырып карантинді аймағы белгіленген әкімшілік-аумақтық бірліктер тізбесі</w:t>
      </w:r>
    </w:p>
    <w:bookmarkEnd w:id="4"/>
    <w:bookmarkStart w:name="z14" w:id="5"/>
    <w:p>
      <w:pPr>
        <w:spacing w:after="0"/>
        <w:ind w:left="0"/>
        <w:jc w:val="left"/>
      </w:pPr>
      <w:r>
        <w:rPr>
          <w:rFonts w:ascii="Times New Roman"/>
          <w:b/>
          <w:i w:val="false"/>
          <w:color w:val="000000"/>
        </w:rPr>
        <w:t xml:space="preserve"> Укекіреге (қызғылт) карантин</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4"/>
        <w:gridCol w:w="2142"/>
        <w:gridCol w:w="2424"/>
        <w:gridCol w:w="4021"/>
        <w:gridCol w:w="2699"/>
      </w:tblGrid>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6"/>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bookmarkEnd w:id="6"/>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маңызы бар қала, аудандар атауы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ауылдық округтер атауы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шаруа (фермерлік) қожалықтардың, өсімдіктердің атаулары, жер санаттары</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7"/>
          <w:p>
            <w:pPr>
              <w:spacing w:after="20"/>
              <w:ind w:left="20"/>
              <w:jc w:val="both"/>
            </w:pPr>
            <w:r>
              <w:rPr>
                <w:rFonts w:ascii="Times New Roman"/>
                <w:b w:val="false"/>
                <w:i w:val="false"/>
                <w:color w:val="000000"/>
                <w:sz w:val="20"/>
              </w:rPr>
              <w:t>
Залалданған алаң, га</w:t>
            </w:r>
            <w:r>
              <w:br/>
            </w:r>
            <w:r>
              <w:rPr>
                <w:rFonts w:ascii="Times New Roman"/>
                <w:b w:val="false"/>
                <w:i w:val="false"/>
                <w:color w:val="000000"/>
                <w:sz w:val="20"/>
              </w:rPr>
              <w:t>
 </w:t>
            </w:r>
          </w:p>
          <w:bookmarkEnd w:id="7"/>
        </w:tc>
      </w:tr>
      <w:tr>
        <w:trPr>
          <w:trHeight w:val="30" w:hRule="atLeast"/>
        </w:trPr>
        <w:tc>
          <w:tcPr>
            <w:tcW w:w="1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8"/>
          <w:p>
            <w:pPr>
              <w:spacing w:after="20"/>
              <w:ind w:left="20"/>
              <w:jc w:val="both"/>
            </w:pPr>
            <w:r>
              <w:rPr>
                <w:rFonts w:ascii="Times New Roman"/>
                <w:b w:val="false"/>
                <w:i w:val="false"/>
                <w:color w:val="000000"/>
                <w:sz w:val="20"/>
              </w:rPr>
              <w:t>
1</w:t>
            </w:r>
          </w:p>
          <w:bookmarkEnd w:id="8"/>
        </w:tc>
        <w:tc>
          <w:tcPr>
            <w:tcW w:w="2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Бейбарыс</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қорындағы жерлер (ауылдық округ)</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қорындағы жерлер (ауылдық округ) (жайылымдар)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"Дастан" шаруа қожалығы (көкөніс дақылдардың егістері)</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9"/>
          <w:p>
            <w:pPr>
              <w:spacing w:after="20"/>
              <w:ind w:left="20"/>
              <w:jc w:val="both"/>
            </w:pPr>
            <w:r>
              <w:rPr>
                <w:rFonts w:ascii="Times New Roman"/>
                <w:b w:val="false"/>
                <w:i w:val="false"/>
                <w:color w:val="000000"/>
                <w:sz w:val="20"/>
              </w:rPr>
              <w:t>
2</w:t>
            </w:r>
          </w:p>
          <w:bookmarkEnd w:id="9"/>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Жылыой</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Ақкиізтоғай</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"Жаңа-Тан" жауапкершілігі шектеулі серіктестігі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0"/>
          <w:p>
            <w:pPr>
              <w:spacing w:after="20"/>
              <w:ind w:left="20"/>
              <w:jc w:val="both"/>
            </w:pPr>
            <w:r>
              <w:rPr>
                <w:rFonts w:ascii="Times New Roman"/>
                <w:b w:val="false"/>
                <w:i w:val="false"/>
                <w:color w:val="000000"/>
                <w:sz w:val="20"/>
              </w:rPr>
              <w:t>
3</w:t>
            </w:r>
          </w:p>
          <w:bookmarkEnd w:id="10"/>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"Медет" шаруа қожалығы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облыс бойынша</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bl>
    <w:bookmarkStart w:name="z27" w:id="11"/>
    <w:p>
      <w:pPr>
        <w:spacing w:after="0"/>
        <w:ind w:left="0"/>
        <w:jc w:val="left"/>
      </w:pPr>
      <w:r>
        <w:rPr>
          <w:rFonts w:ascii="Times New Roman"/>
          <w:b/>
          <w:i w:val="false"/>
          <w:color w:val="000000"/>
        </w:rPr>
        <w:t xml:space="preserve"> Шөптесін өсімдіктерде паразиттік тіршілік ететін арамсояуларға карантин</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2"/>
        <w:gridCol w:w="2244"/>
        <w:gridCol w:w="2540"/>
        <w:gridCol w:w="4212"/>
        <w:gridCol w:w="2242"/>
      </w:tblGrid>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2"/>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bookmarkEnd w:id="12"/>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 аудандар атауы</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ауылдық округтер атауы</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шаруа (фермерлік) қожалықтардың, өсімдіктердің атаулары, жер санаттары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3"/>
          <w:p>
            <w:pPr>
              <w:spacing w:after="20"/>
              <w:ind w:left="20"/>
              <w:jc w:val="both"/>
            </w:pPr>
            <w:r>
              <w:rPr>
                <w:rFonts w:ascii="Times New Roman"/>
                <w:b w:val="false"/>
                <w:i w:val="false"/>
                <w:color w:val="000000"/>
                <w:sz w:val="20"/>
              </w:rPr>
              <w:t>
Залалданған алаң, га</w:t>
            </w:r>
            <w:r>
              <w:br/>
            </w:r>
            <w:r>
              <w:rPr>
                <w:rFonts w:ascii="Times New Roman"/>
                <w:b w:val="false"/>
                <w:i w:val="false"/>
                <w:color w:val="000000"/>
                <w:sz w:val="20"/>
              </w:rPr>
              <w:t>
 </w:t>
            </w:r>
          </w:p>
          <w:bookmarkEnd w:id="13"/>
        </w:tc>
      </w:tr>
      <w:tr>
        <w:trPr>
          <w:trHeight w:val="30" w:hRule="atLeast"/>
        </w:trPr>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4"/>
          <w:p>
            <w:pPr>
              <w:spacing w:after="20"/>
              <w:ind w:left="20"/>
              <w:jc w:val="both"/>
            </w:pPr>
            <w:r>
              <w:rPr>
                <w:rFonts w:ascii="Times New Roman"/>
                <w:b w:val="false"/>
                <w:i w:val="false"/>
                <w:color w:val="000000"/>
                <w:sz w:val="20"/>
              </w:rPr>
              <w:t>
1</w:t>
            </w:r>
          </w:p>
          <w:bookmarkEnd w:id="14"/>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Жалғансай </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қорындағы жерлер (ауылдық округ)</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5"/>
          <w:p>
            <w:pPr>
              <w:spacing w:after="20"/>
              <w:ind w:left="20"/>
              <w:jc w:val="both"/>
            </w:pPr>
            <w:r>
              <w:rPr>
                <w:rFonts w:ascii="Times New Roman"/>
                <w:b w:val="false"/>
                <w:i w:val="false"/>
                <w:color w:val="000000"/>
                <w:sz w:val="20"/>
              </w:rPr>
              <w:t>
2</w:t>
            </w:r>
          </w:p>
          <w:bookmarkEnd w:id="15"/>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Жылыой</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Құлсары қ.</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әкімдік</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6"/>
          <w:p>
            <w:pPr>
              <w:spacing w:after="20"/>
              <w:ind w:left="20"/>
              <w:jc w:val="both"/>
            </w:pPr>
            <w:r>
              <w:rPr>
                <w:rFonts w:ascii="Times New Roman"/>
                <w:b w:val="false"/>
                <w:i w:val="false"/>
                <w:color w:val="000000"/>
                <w:sz w:val="20"/>
              </w:rPr>
              <w:t>
3</w:t>
            </w:r>
          </w:p>
          <w:bookmarkEnd w:id="16"/>
        </w:tc>
        <w:tc>
          <w:tcPr>
            <w:tcW w:w="2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w:t>
            </w:r>
          </w:p>
        </w:tc>
        <w:tc>
          <w:tcPr>
            <w:tcW w:w="2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қалалық әкімдік (карағаш)</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облыстық әкімдік (карағаш)</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 қоршамы (декоративтік бұталар)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Студенттік даңғылы Кіші өнер академиясы (декоративтік ағаштар, карағаш)</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облыс бойынша</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bl>
    <w:bookmarkStart w:name="z40" w:id="17"/>
    <w:p>
      <w:pPr>
        <w:spacing w:after="0"/>
        <w:ind w:left="0"/>
        <w:jc w:val="left"/>
      </w:pPr>
      <w:r>
        <w:rPr>
          <w:rFonts w:ascii="Times New Roman"/>
          <w:b/>
          <w:i w:val="false"/>
          <w:color w:val="000000"/>
        </w:rPr>
        <w:t xml:space="preserve"> Қауын шыбынға карантин</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4"/>
        <w:gridCol w:w="2418"/>
        <w:gridCol w:w="2736"/>
        <w:gridCol w:w="4538"/>
        <w:gridCol w:w="1464"/>
      </w:tblGrid>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18"/>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bookmarkEnd w:id="18"/>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 аудандар атауы</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ауылдық округтер атауы</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шаруа (фермерлік) қожалықтардың, өсімдіктердің атаулары, жер санаттары</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19"/>
          <w:p>
            <w:pPr>
              <w:spacing w:after="20"/>
              <w:ind w:left="20"/>
              <w:jc w:val="both"/>
            </w:pPr>
            <w:r>
              <w:rPr>
                <w:rFonts w:ascii="Times New Roman"/>
                <w:b w:val="false"/>
                <w:i w:val="false"/>
                <w:color w:val="000000"/>
                <w:sz w:val="20"/>
              </w:rPr>
              <w:t>
Залалданған алаң, га</w:t>
            </w:r>
            <w:r>
              <w:br/>
            </w:r>
            <w:r>
              <w:rPr>
                <w:rFonts w:ascii="Times New Roman"/>
                <w:b w:val="false"/>
                <w:i w:val="false"/>
                <w:color w:val="000000"/>
                <w:sz w:val="20"/>
              </w:rPr>
              <w:t>
 </w:t>
            </w:r>
          </w:p>
          <w:bookmarkEnd w:id="19"/>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0"/>
          <w:p>
            <w:pPr>
              <w:spacing w:after="20"/>
              <w:ind w:left="20"/>
              <w:jc w:val="both"/>
            </w:pPr>
            <w:r>
              <w:rPr>
                <w:rFonts w:ascii="Times New Roman"/>
                <w:b w:val="false"/>
                <w:i w:val="false"/>
                <w:color w:val="000000"/>
                <w:sz w:val="20"/>
              </w:rPr>
              <w:t>
1</w:t>
            </w:r>
          </w:p>
          <w:bookmarkEnd w:id="20"/>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Еркінқала</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"Ракуша" өндірістік кооперативі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облыс бойынша</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