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64bb" w14:textId="0906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 мәслихатының аппараты" мемлекеттік мекемесінің "Б" корпусының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2016 жылғы 12 ақпандағы № 46/2 шешімі. Солтүстік Қазақстан облысының Әділет департаментінде 2016 жылғы 16 наурызда N 3657 болып тіркелді. Күші жойылды – Солтүстік Қазақстан облысы Шал ақын ауданы мәслихатының 2017 жылғы 23 ақпандағы № 11/4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мәслихатының 23.02.2017 </w:t>
      </w:r>
      <w:r>
        <w:rPr>
          <w:rFonts w:ascii="Times New Roman"/>
          <w:b w:val="false"/>
          <w:i w:val="false"/>
          <w:color w:val="ff0000"/>
          <w:sz w:val="28"/>
        </w:rPr>
        <w:t>№ 11/4</w:t>
      </w:r>
      <w:r>
        <w:rPr>
          <w:rFonts w:ascii="Times New Roman"/>
          <w:b w:val="false"/>
          <w:i w:val="false"/>
          <w:color w:val="ff0000"/>
          <w:sz w:val="28"/>
        </w:rPr>
        <w:t xml:space="preserve"> шешімімен (алғаш ресми жариялаған күннен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мемлекеттік қызмет туралы" Қазақстан Республикасының 2015 жылғы 23 қарашадағы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"Шал ақын ауданы мәслихатының аппараты" мемлекеттік мекемесінің "Б" корпусының мемлекеттік әкімшілік қызметшілерінің қызметін бағалаудың қоса берілген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w:t>
            </w:r>
            <w:r>
              <w:br/>
            </w:r>
            <w:r>
              <w:rPr>
                <w:rFonts w:ascii="Times New Roman"/>
                <w:b w:val="false"/>
                <w:i/>
                <w:color w:val="000000"/>
                <w:sz w:val="20"/>
              </w:rPr>
              <w:t>ХLVІ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Сақтанов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2016 жылғы 12 ақпандағы № 46/2 шешімімен бекітілген</w:t>
            </w:r>
          </w:p>
        </w:tc>
      </w:tr>
    </w:tbl>
    <w:bookmarkStart w:name="z10" w:id="0"/>
    <w:p>
      <w:pPr>
        <w:spacing w:after="0"/>
        <w:ind w:left="0"/>
        <w:jc w:val="left"/>
      </w:pPr>
      <w:r>
        <w:rPr>
          <w:rFonts w:ascii="Times New Roman"/>
          <w:b/>
          <w:i w:val="false"/>
          <w:color w:val="000000"/>
        </w:rPr>
        <w:t xml:space="preserve"> "Шал ақын ауданы мәслихатының аппараты" мемлекеттік мекемесінің "Б" корпусының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"Шал ақын ауданы мәслихатының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"Шал ақын ауданы мәслихатының аппараты" мемлекеттік мекемесінің "Б" корпусының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 "Б" корпусының мемлекеттік лауазымына тағайындау және қызметшіні мемлекеттік лауазымнан босату құқығы бар лауазымды тұлғамен – Шал ақын ауданы мәслихатының хатшысымен құрылған бағалау жөнінде Комиссиямен (бұдан әрі - Комиссия) жүргізіледі.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Комиссияның хатшысы "Шал ақын ауданы мәслихатының аппараты" мемлекеттік мекемесінің бас маманы (бұдан әрі – Комиссия хатшысы) болып табылады. Комиссия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 2) "Шал ақын ауданы мәслихатының аппараты" мемлекеттік мекемесінің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"Шал ақын ауданы мәслихатының аппараты" мемлекеттік мекемесінің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лауазымдық міндетіне кадр жұмысын жүргізу енгізілген бас маманға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"Шал ақын ауданы мәслихатының аппараты" мемлекеттік мекемесінің құрылымдық бөлімшесінің басшысы (бұдан әрі – құрылымдық бөлімше басшысы)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Құрылымдық бөлімше басшысы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Интранетқ-порталында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Шал ақын ауданы мәслихаты хатшысының, құрылымдық бөлімшесі басшысының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лауазымдық міндетіне кадр жұмысын жүргізу енгізілген бас маманнан,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лауазымдық міндетіне кадр жұмысын жүргізу енгізілген бас маман берген мәліметтерін есепке ала отырып, бағалау парағында берілген деректердің растығын қарастырып, оған өзгерту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құрылымдық бөлімше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30-тармағында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құрылымдық бөлімше басшысына жіберіледі.</w:t>
      </w:r>
      <w:r>
        <w:br/>
      </w:r>
      <w:r>
        <w:rPr>
          <w:rFonts w:ascii="Times New Roman"/>
          <w:b w:val="false"/>
          <w:i w:val="false"/>
          <w:color w:val="000000"/>
          <w:sz w:val="28"/>
        </w:rPr>
        <w:t>
      </w:t>
      </w:r>
      <w:r>
        <w:rPr>
          <w:rFonts w:ascii="Times New Roman"/>
          <w:b w:val="false"/>
          <w:i w:val="false"/>
          <w:color w:val="000000"/>
          <w:sz w:val="28"/>
        </w:rPr>
        <w:t>33. Құрылымдық бөлімше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 xml:space="preserve"> a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в – айыппұл баллдары.</w:t>
      </w:r>
      <w:r>
        <w:br/>
      </w:r>
      <w:r>
        <w:rPr>
          <w:rFonts w:ascii="Times New Roman"/>
          <w:b w:val="false"/>
          <w:i w:val="false"/>
          <w:color w:val="000000"/>
          <w:sz w:val="28"/>
        </w:rPr>
        <w:t>
      </w:t>
      </w:r>
      <w:r>
        <w:rPr>
          <w:rFonts w:ascii="Times New Roman"/>
          <w:b w:val="false"/>
          <w:i w:val="false"/>
          <w:color w:val="000000"/>
          <w:sz w:val="28"/>
        </w:rPr>
        <w:t xml:space="preserve"> 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 xml:space="preserve"> 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 xml:space="preserve"> 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 xml:space="preserve"> 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 xml:space="preserve"> 130 баллдан астам – "өте жақсы".</w:t>
      </w:r>
      <w:r>
        <w:br/>
      </w:r>
      <w:r>
        <w:rPr>
          <w:rFonts w:ascii="Times New Roman"/>
          <w:b w:val="false"/>
          <w:i w:val="false"/>
          <w:color w:val="000000"/>
          <w:sz w:val="28"/>
        </w:rPr>
        <w:t>
      </w:t>
      </w:r>
      <w:r>
        <w:rPr>
          <w:rFonts w:ascii="Times New Roman"/>
          <w:b w:val="false"/>
          <w:i w:val="false"/>
          <w:color w:val="000000"/>
          <w:sz w:val="28"/>
        </w:rPr>
        <w:t>37. Құрылымдық бөлімше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Құрылымдық бөлімше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Құрылымдық бөлімше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құрылымдық бөлімше басшысымен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Құрылымдық бөлімше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42. Осы Әдістеменің 39-тармағында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12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шешімдер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қорытындылары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 аппараты" мемлекеттік мекемесінің "Б" корпусы мемлекеттік әкімшілік қызметшілерінің қызметін бағалаудың үлгілік әдістемесіне 1-қосымша</w:t>
            </w:r>
          </w:p>
        </w:tc>
      </w:tr>
    </w:tbl>
    <w:bookmarkStart w:name="z134"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5"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2"/>
    <w:bookmarkStart w:name="z136" w:id="13"/>
    <w:p>
      <w:pPr>
        <w:spacing w:after="0"/>
        <w:ind w:left="0"/>
        <w:jc w:val="both"/>
      </w:pPr>
      <w:r>
        <w:rPr>
          <w:rFonts w:ascii="Times New Roman"/>
          <w:b w:val="false"/>
          <w:i w:val="false"/>
          <w:color w:val="000000"/>
          <w:sz w:val="28"/>
        </w:rPr>
        <w:t>            жыл _____________________________________</w:t>
      </w:r>
      <w:r>
        <w:br/>
      </w:r>
      <w:r>
        <w:rPr>
          <w:rFonts w:ascii="Times New Roman"/>
          <w:b w:val="false"/>
          <w:i w:val="false"/>
          <w:color w:val="000000"/>
          <w:sz w:val="28"/>
        </w:rPr>
        <w:t>
</w:t>
      </w:r>
    </w:p>
    <w:bookmarkEnd w:id="13"/>
    <w:bookmarkStart w:name="z137"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 ақын ауданы мәслихатының аппараты" мемлекеттік мекемесінің "Б" корпусы мемлекеттік әкімшілік қызметшілерінің қызметін бағалаудың үлгілік әдістемесіне 2-қосымша</w:t>
            </w:r>
          </w:p>
        </w:tc>
      </w:tr>
    </w:tbl>
    <w:bookmarkStart w:name="z148"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bookmarkStart w:name="z149" w:id="16"/>
    <w:p>
      <w:pPr>
        <w:spacing w:after="0"/>
        <w:ind w:left="0"/>
        <w:jc w:val="left"/>
      </w:pPr>
      <w:r>
        <w:rPr>
          <w:rFonts w:ascii="Times New Roman"/>
          <w:b/>
          <w:i w:val="false"/>
          <w:color w:val="000000"/>
        </w:rPr>
        <w:t xml:space="preserve"> Бағалау парағы</w:t>
      </w:r>
    </w:p>
    <w:bookmarkEnd w:id="16"/>
    <w:bookmarkStart w:name="z150" w:id="1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 ақын ауданы мәслихатының аппараты" мемлекеттік мекемесінің "Б" корпусы мемлекеттік әкімшілік қызметшілерінің қызметін бағалаудың үлгілік әдістемесіне 3-қосымша</w:t>
            </w:r>
          </w:p>
        </w:tc>
      </w:tr>
    </w:tbl>
    <w:bookmarkStart w:name="z161"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162" w:id="19"/>
    <w:p>
      <w:pPr>
        <w:spacing w:after="0"/>
        <w:ind w:left="0"/>
        <w:jc w:val="left"/>
      </w:pPr>
      <w:r>
        <w:rPr>
          <w:rFonts w:ascii="Times New Roman"/>
          <w:b/>
          <w:i w:val="false"/>
          <w:color w:val="000000"/>
        </w:rPr>
        <w:t xml:space="preserve"> Бағалау парағы</w:t>
      </w:r>
    </w:p>
    <w:bookmarkEnd w:id="19"/>
    <w:bookmarkStart w:name="z163" w:id="20"/>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13"/>
        <w:gridCol w:w="6787"/>
      </w:tblGrid>
      <w:tr>
        <w:trPr>
          <w:trHeight w:val="30" w:hRule="atLeast"/>
        </w:trPr>
        <w:tc>
          <w:tcPr>
            <w:tcW w:w="55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78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w:t>
            </w:r>
            <w:r>
              <w:br/>
            </w:r>
            <w:r>
              <w:rPr>
                <w:rFonts w:ascii="Times New Roman"/>
                <w:b w:val="false"/>
                <w:i w:val="false"/>
                <w:color w:val="000000"/>
                <w:sz w:val="20"/>
              </w:rPr>
              <w:t>күні_____________________________</w:t>
            </w:r>
            <w:r>
              <w:br/>
            </w:r>
            <w:r>
              <w:rPr>
                <w:rFonts w:ascii="Times New Roman"/>
                <w:b w:val="false"/>
                <w:i w:val="false"/>
                <w:color w:val="000000"/>
                <w:sz w:val="20"/>
              </w:rPr>
              <w:t>қолы____________________________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 ақын ауданы мәслихатының аппараты" мемлекеттік мекемесінің "Б" корпусы мемлекеттік әкімшілік қызметшілерінің қызметін бағалаудың үлгілік әдістемесіне 4-қосымша</w:t>
            </w:r>
          </w:p>
        </w:tc>
      </w:tr>
    </w:tbl>
    <w:bookmarkStart w:name="z173"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74" w:id="22"/>
    <w:p>
      <w:pPr>
        <w:spacing w:after="0"/>
        <w:ind w:left="0"/>
        <w:jc w:val="left"/>
      </w:pPr>
      <w:r>
        <w:rPr>
          <w:rFonts w:ascii="Times New Roman"/>
          <w:b/>
          <w:i w:val="false"/>
          <w:color w:val="000000"/>
        </w:rPr>
        <w:t xml:space="preserve"> Айналмалы бағалау парағы</w:t>
      </w:r>
    </w:p>
    <w:bookmarkEnd w:id="22"/>
    <w:bookmarkStart w:name="z175" w:id="2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 ақын ауданы мәслихатының аппараты" мемлекеттік мекемесінің "Б" корпусы мемлекеттік әкімшілік қызметшілерінің қызметін бағалаудың үлгілік әдістемесіне 5-қосымша</w:t>
            </w:r>
          </w:p>
        </w:tc>
      </w:tr>
    </w:tbl>
    <w:bookmarkStart w:name="z193" w:id="2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4"/>
    <w:bookmarkStart w:name="z194" w:id="25"/>
    <w:p>
      <w:pPr>
        <w:spacing w:after="0"/>
        <w:ind w:left="0"/>
        <w:jc w:val="left"/>
      </w:pPr>
      <w:r>
        <w:rPr>
          <w:rFonts w:ascii="Times New Roman"/>
          <w:b/>
          <w:i w:val="false"/>
          <w:color w:val="000000"/>
        </w:rPr>
        <w:t xml:space="preserve"> Бағалау жөніндегі комиссия отырысының хаттамасы</w:t>
      </w:r>
    </w:p>
    <w:bookmarkEnd w:id="25"/>
    <w:bookmarkStart w:name="z195" w:id="2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
</w:t>
      </w:r>
    </w:p>
    <w:bookmarkEnd w:id="26"/>
    <w:bookmarkStart w:name="z196" w:id="2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4994"/>
        <w:gridCol w:w="2004"/>
        <w:gridCol w:w="2351"/>
        <w:gridCol w:w="948"/>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Бағалаудың нәтижелерін Комиссиямен түзету</w:t>
            </w:r>
            <w:r>
              <w:br/>
            </w:r>
            <w:r>
              <w:rPr>
                <w:rFonts w:ascii="Times New Roman"/>
                <w:b w:val="false"/>
                <w:i w:val="false"/>
                <w:color w:val="000000"/>
                <w:sz w:val="20"/>
              </w:rPr>
              <w:t xml:space="preserve">
(болған жағдайда)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