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33c46" w14:textId="d533c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"Тимирязев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Тимирязев аудандық мәслихатының 2016 жылғы 27 сәуірдегі № 2/4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мәслихатының 2016 жылғы 6 қазандағы № 5/2 шешімі. Солтүстік Қазақстан облысының Әділет департаментінде 2016 жылғы 26 қазанда N 3906 болып тіркелді. Күші жойылды - Солтүстік Қазақстан облысы Тимирязев аудандық мәслихатының 2020 жылғы 23 желтоқсандағы № 50/3 шешімімен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Күші жойылды - Солтүстік Қазақстан облысы Тимирязев аудандық мәслихатының 23.12.2020 </w:t>
      </w:r>
      <w:r>
        <w:rPr>
          <w:rFonts w:ascii="Times New Roman"/>
          <w:b w:val="false"/>
          <w:i w:val="false"/>
          <w:color w:val="000000"/>
          <w:sz w:val="28"/>
        </w:rPr>
        <w:t>№ 50/3</w:t>
      </w:r>
      <w:r>
        <w:rPr>
          <w:rFonts w:ascii="Times New Roman"/>
          <w:b w:val="false"/>
          <w:i/>
          <w:color w:val="000000"/>
          <w:sz w:val="28"/>
        </w:rPr>
        <w:t xml:space="preserve"> (алғашқы ресми жарияланған күнiнен кейін күнтiзбелiк он күн өткен соң қолданысқа енгiзiледi) шешімімен</w:t>
      </w:r>
      <w:r>
        <w:rPr>
          <w:rFonts w:ascii="Times New Roman"/>
          <w:b w:val="false"/>
          <w:i/>
          <w:color w:val="000000"/>
          <w:sz w:val="28"/>
        </w:rPr>
        <w:t>.</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"Құқықтық актілер туралы" Қазақстан Республикасының 2016 жылғы 06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Тимирязев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"Тимирязев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Тимирязев аудандық мәслихатының 2016 жылғы 27 сәуірдегі № 2/4 (2016 жылғы 03 маусымда "Әділет" Қазақстан Республикасы нормативтік құқықтық актілерінің ақпараттық-құқықтық жүйесінде жарияланды, Нормативтік құқықтық актілерді мемлекеттік тіркеу тізілімінде № 3768 болып тіркелді)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xml:space="preserve">
      </w:t>
      </w:r>
      <w:r>
        <w:rPr>
          <w:rFonts w:ascii="Times New Roman"/>
          <w:b w:val="false"/>
          <w:i w:val="false"/>
          <w:color w:val="000000"/>
          <w:sz w:val="28"/>
        </w:rPr>
        <w:t xml:space="preserve">Тимирязев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w:t>
      </w:r>
      <w:r>
        <w:rPr>
          <w:rFonts w:ascii="Times New Roman"/>
          <w:b w:val="false"/>
          <w:i w:val="false"/>
          <w:color w:val="000000"/>
          <w:sz w:val="28"/>
        </w:rPr>
        <w:t>1-қосымша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2. Осы шешім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w:t>
            </w:r>
            <w:r>
              <w:br/>
            </w:r>
            <w:r>
              <w:rPr>
                <w:rFonts w:ascii="Times New Roman"/>
                <w:b w:val="false"/>
                <w:i/>
                <w:color w:val="000000"/>
                <w:sz w:val="20"/>
              </w:rPr>
              <w:t>V сессиясының 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Усенков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w:t>
            </w:r>
            <w:r>
              <w:br/>
            </w:r>
            <w:r>
              <w:rPr>
                <w:rFonts w:ascii="Times New Roman"/>
                <w:b w:val="false"/>
                <w:i/>
                <w:color w:val="000000"/>
                <w:sz w:val="20"/>
              </w:rPr>
              <w:t>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Мұстафин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"КЕЛІСІЛДІ" </w:t>
            </w:r>
            <w:r>
              <w:br/>
            </w:r>
            <w:r>
              <w:rPr>
                <w:rFonts w:ascii="Times New Roman"/>
                <w:b w:val="false"/>
                <w:i/>
                <w:color w:val="000000"/>
                <w:sz w:val="20"/>
              </w:rPr>
              <w:t xml:space="preserve">Солтүстік Қазақстан </w:t>
            </w:r>
            <w:r>
              <w:br/>
            </w:r>
            <w:r>
              <w:rPr>
                <w:rFonts w:ascii="Times New Roman"/>
                <w:b w:val="false"/>
                <w:i/>
                <w:color w:val="000000"/>
                <w:sz w:val="20"/>
              </w:rPr>
              <w:t>облысының әкімі</w:t>
            </w:r>
            <w:r>
              <w:br/>
            </w:r>
            <w:r>
              <w:rPr>
                <w:rFonts w:ascii="Times New Roman"/>
                <w:b w:val="false"/>
                <w:i/>
                <w:color w:val="000000"/>
                <w:sz w:val="20"/>
              </w:rPr>
              <w:t>2016 жылғы 13 қазан</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 2016 жылғы 06 қазандағы № 5/2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1-қосымша</w:t>
            </w:r>
          </w:p>
        </w:tc>
      </w:tr>
    </w:tbl>
    <w:bookmarkStart w:name="z13" w:id="0"/>
    <w:p>
      <w:pPr>
        <w:spacing w:after="0"/>
        <w:ind w:left="0"/>
        <w:jc w:val="left"/>
      </w:pPr>
      <w:r>
        <w:rPr>
          <w:rFonts w:ascii="Times New Roman"/>
          <w:b/>
          <w:i w:val="false"/>
          <w:color w:val="000000"/>
        </w:rPr>
        <w:t xml:space="preserve"> Әлеуметтік көмек көрсетудің атаулы күндерінің, мереке күндерінің, алушылар санаттарының тізбесі, сондай-ақ еселігі және мөлшері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10578"/>
        <w:gridCol w:w="1289"/>
      </w:tblGrid>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1"/>
          <w:p>
            <w:pPr>
              <w:spacing w:after="20"/>
              <w:ind w:left="20"/>
              <w:jc w:val="both"/>
            </w:pPr>
            <w:r>
              <w:rPr>
                <w:rFonts w:ascii="Times New Roman"/>
                <w:b w:val="false"/>
                <w:i w:val="false"/>
                <w:color w:val="000000"/>
                <w:sz w:val="20"/>
              </w:rPr>
              <w:t>
р/б</w:t>
            </w:r>
            <w:r>
              <w:br/>
            </w:r>
            <w:r>
              <w:rPr>
                <w:rFonts w:ascii="Times New Roman"/>
                <w:b w:val="false"/>
                <w:i w:val="false"/>
                <w:color w:val="000000"/>
                <w:sz w:val="20"/>
              </w:rPr>
              <w:t>
№</w:t>
            </w:r>
          </w:p>
          <w:bookmarkEnd w:id="1"/>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атаулы күндерінің, мереке күндерінің және алушылар санаттарының атауы</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көрсетудің еселігі және мөлшері</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2"/>
          <w:p>
            <w:pPr>
              <w:spacing w:after="20"/>
              <w:ind w:left="20"/>
              <w:jc w:val="both"/>
            </w:pPr>
            <w:r>
              <w:rPr>
                <w:rFonts w:ascii="Times New Roman"/>
                <w:b w:val="false"/>
                <w:i w:val="false"/>
                <w:color w:val="000000"/>
                <w:sz w:val="20"/>
              </w:rPr>
              <w:t>
1</w:t>
            </w:r>
          </w:p>
          <w:bookmarkEnd w:id="2"/>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3"/>
          <w:p>
            <w:pPr>
              <w:spacing w:after="20"/>
              <w:ind w:left="20"/>
              <w:jc w:val="both"/>
            </w:pPr>
            <w:r>
              <w:rPr>
                <w:rFonts w:ascii="Times New Roman"/>
                <w:b w:val="false"/>
                <w:i w:val="false"/>
                <w:color w:val="000000"/>
                <w:sz w:val="20"/>
              </w:rPr>
              <w:t>
15 ақпан – Ауғанстан аумағынан әскерді шығару күні</w:t>
            </w:r>
          </w:p>
          <w:bookmarkEnd w:id="3"/>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4"/>
          <w:p>
            <w:pPr>
              <w:spacing w:after="20"/>
              <w:ind w:left="20"/>
              <w:jc w:val="both"/>
            </w:pPr>
            <w:r>
              <w:rPr>
                <w:rFonts w:ascii="Times New Roman"/>
                <w:b w:val="false"/>
                <w:i w:val="false"/>
                <w:color w:val="000000"/>
                <w:sz w:val="20"/>
              </w:rPr>
              <w:t>
1</w:t>
            </w:r>
          </w:p>
          <w:bookmarkEnd w:id="4"/>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 Армиясының, Әскери-Теңіз флотының, Мемлекеттік қауіпсіздік комитетінің әскери қызметшілері, бұрынғы КСР Одағы үкімет органдарының шешімдеріне сәйкес басқа мемлекеттер аумағында жауынгерлік әрекеттерге қатысқан бұрынғы КСР Одағы Ішкі істер министрлігінің қатардағы және басқарушы құрамының адамдары (әскери мамандар мен кеңесшілерді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жеткізу үшін Ауғанстанға жіберілген автомобиль батальондарының әскери қызметшілері;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үшін бұрынғы КСР Одағының ордендерімен және медальдарымен марапатталған жұмысшылар мен қызметшілер.</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15 айлық есептік көрсеткіш</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5"/>
          <w:p>
            <w:pPr>
              <w:spacing w:after="20"/>
              <w:ind w:left="20"/>
              <w:jc w:val="both"/>
            </w:pPr>
            <w:r>
              <w:rPr>
                <w:rFonts w:ascii="Times New Roman"/>
                <w:b w:val="false"/>
                <w:i w:val="false"/>
                <w:color w:val="000000"/>
                <w:sz w:val="20"/>
              </w:rPr>
              <w:t>
2</w:t>
            </w:r>
          </w:p>
          <w:bookmarkEnd w:id="5"/>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КСР Одағын қорғау кезінде, әскери қызметтің өзге де міндеттерін басқа уақытта орындау кезінде жаралануы, контузия алуы, зақымдануы салдарынан немесе майданда болуына байланысты, сондай-ақ Ауғанстанда немесе ұрыс қимылдары жүргізілген басқа мемлекеттерде әскери міндетін өтеу кезінде ауруға шалдығуы салдарынан мүгедек болған әскери қызметшілер.</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15 айлық есептік көрсеткіш</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6"/>
          <w:p>
            <w:pPr>
              <w:spacing w:after="20"/>
              <w:ind w:left="20"/>
              <w:jc w:val="both"/>
            </w:pPr>
            <w:r>
              <w:rPr>
                <w:rFonts w:ascii="Times New Roman"/>
                <w:b w:val="false"/>
                <w:i w:val="false"/>
                <w:color w:val="000000"/>
                <w:sz w:val="20"/>
              </w:rPr>
              <w:t>
3</w:t>
            </w:r>
          </w:p>
          <w:bookmarkEnd w:id="6"/>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 қимыл жасаған әскер құрамдарына қызмет көрсеткен және ұрыс қимылдарын жүргiзу кезiнде жаралануы, контузия алуы, зақымдануы салдарынан мүгедек болған тиiстi санаттағы жұмысшылар мен қызметшiлер.</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 15 айлық есептік көрсеткіш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7"/>
          <w:p>
            <w:pPr>
              <w:spacing w:after="20"/>
              <w:ind w:left="20"/>
              <w:jc w:val="both"/>
            </w:pPr>
            <w:r>
              <w:rPr>
                <w:rFonts w:ascii="Times New Roman"/>
                <w:b w:val="false"/>
                <w:i w:val="false"/>
                <w:color w:val="000000"/>
                <w:sz w:val="20"/>
              </w:rPr>
              <w:t>
4</w:t>
            </w:r>
          </w:p>
          <w:bookmarkEnd w:id="7"/>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15 айлық есептік көрсеткіш</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8"/>
          <w:p>
            <w:pPr>
              <w:spacing w:after="20"/>
              <w:ind w:left="20"/>
              <w:jc w:val="both"/>
            </w:pPr>
            <w:r>
              <w:rPr>
                <w:rFonts w:ascii="Times New Roman"/>
                <w:b w:val="false"/>
                <w:i w:val="false"/>
                <w:color w:val="000000"/>
                <w:sz w:val="20"/>
              </w:rPr>
              <w:t>
5</w:t>
            </w:r>
          </w:p>
          <w:bookmarkEnd w:id="8"/>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 жылдың 1 желтоқсаны мен 1989 жылдың желтоқсаны аралығында Ауғанстанға және ұрыс қимылдары жүріп жатқан басқа да мемлекеттерге жұмысқа жіберілген жұмысшылар мен қызметшілер.</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15 айлық есептік көрсеткіш</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9"/>
          <w:p>
            <w:pPr>
              <w:spacing w:after="20"/>
              <w:ind w:left="20"/>
              <w:jc w:val="both"/>
            </w:pPr>
            <w:r>
              <w:rPr>
                <w:rFonts w:ascii="Times New Roman"/>
                <w:b w:val="false"/>
                <w:i w:val="false"/>
                <w:color w:val="000000"/>
                <w:sz w:val="20"/>
              </w:rPr>
              <w:t>
6</w:t>
            </w:r>
          </w:p>
          <w:bookmarkEnd w:id="9"/>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КСР Одағы Мемлекет қауiпсiздiгi комитетiнiң Ауғанстанда уақытша болған және совет әскерлерiнiң шектелген құрамына енбеген жұмысшылары мен қызметшiлерi.</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15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0"/>
          <w:p>
            <w:pPr>
              <w:spacing w:after="20"/>
              <w:ind w:left="20"/>
              <w:jc w:val="both"/>
            </w:pPr>
            <w:r>
              <w:rPr>
                <w:rFonts w:ascii="Times New Roman"/>
                <w:b w:val="false"/>
                <w:i w:val="false"/>
                <w:color w:val="000000"/>
                <w:sz w:val="20"/>
              </w:rPr>
              <w:t>
8 наурыз – Халықаралық әйелдер күні</w:t>
            </w:r>
          </w:p>
          <w:bookmarkEnd w:id="10"/>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1"/>
          <w:p>
            <w:pPr>
              <w:spacing w:after="20"/>
              <w:ind w:left="20"/>
              <w:jc w:val="both"/>
            </w:pPr>
            <w:r>
              <w:rPr>
                <w:rFonts w:ascii="Times New Roman"/>
                <w:b w:val="false"/>
                <w:i w:val="false"/>
                <w:color w:val="000000"/>
                <w:sz w:val="20"/>
              </w:rPr>
              <w:t>
1</w:t>
            </w:r>
          </w:p>
          <w:bookmarkEnd w:id="11"/>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I, II дәрежелі "Ана Даңқы" ордендерімен марапатталған немесе бұрын "Ардақты ана" атағын алған көп балалы аналар.</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5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2"/>
          <w:p>
            <w:pPr>
              <w:spacing w:after="20"/>
              <w:ind w:left="20"/>
              <w:jc w:val="both"/>
            </w:pPr>
            <w:r>
              <w:rPr>
                <w:rFonts w:ascii="Times New Roman"/>
                <w:b w:val="false"/>
                <w:i w:val="false"/>
                <w:color w:val="000000"/>
                <w:sz w:val="20"/>
              </w:rPr>
              <w:t>
26 сәуір – Чернобыль атом электр станциясындағы апатты еске алу күні</w:t>
            </w:r>
          </w:p>
          <w:bookmarkEnd w:id="12"/>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3"/>
          <w:p>
            <w:pPr>
              <w:spacing w:after="20"/>
              <w:ind w:left="20"/>
              <w:jc w:val="both"/>
            </w:pPr>
            <w:r>
              <w:rPr>
                <w:rFonts w:ascii="Times New Roman"/>
                <w:b w:val="false"/>
                <w:i w:val="false"/>
                <w:color w:val="000000"/>
                <w:sz w:val="20"/>
              </w:rPr>
              <w:t>
1</w:t>
            </w:r>
          </w:p>
          <w:bookmarkEnd w:id="13"/>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1986-1987 жылдары Чернобыль АЭС-iндегi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15 айлық есептік көрсеткіш</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4"/>
          <w:p>
            <w:pPr>
              <w:spacing w:after="20"/>
              <w:ind w:left="20"/>
              <w:jc w:val="both"/>
            </w:pPr>
            <w:r>
              <w:rPr>
                <w:rFonts w:ascii="Times New Roman"/>
                <w:b w:val="false"/>
                <w:i w:val="false"/>
                <w:color w:val="000000"/>
                <w:sz w:val="20"/>
              </w:rPr>
              <w:t>
2</w:t>
            </w:r>
          </w:p>
          <w:bookmarkEnd w:id="14"/>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15 айлық есептік көрсеткіш</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5"/>
          <w:p>
            <w:pPr>
              <w:spacing w:after="20"/>
              <w:ind w:left="20"/>
              <w:jc w:val="both"/>
            </w:pPr>
            <w:r>
              <w:rPr>
                <w:rFonts w:ascii="Times New Roman"/>
                <w:b w:val="false"/>
                <w:i w:val="false"/>
                <w:color w:val="000000"/>
                <w:sz w:val="20"/>
              </w:rPr>
              <w:t>
3</w:t>
            </w:r>
          </w:p>
          <w:bookmarkEnd w:id="15"/>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АЭС-iндегi апаттың, азаматтық немесе әскери мақсаттағы объектiлердегi басқа да радиациялық апаттар мен авариялардың зардаптарын жою кезiнде қаза тапқан адамдардың отбасы.</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15 айлық есептік көрсеткіш</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6"/>
          <w:p>
            <w:pPr>
              <w:spacing w:after="20"/>
              <w:ind w:left="20"/>
              <w:jc w:val="both"/>
            </w:pPr>
            <w:r>
              <w:rPr>
                <w:rFonts w:ascii="Times New Roman"/>
                <w:b w:val="false"/>
                <w:i w:val="false"/>
                <w:color w:val="000000"/>
                <w:sz w:val="20"/>
              </w:rPr>
              <w:t>
4</w:t>
            </w:r>
          </w:p>
          <w:bookmarkEnd w:id="16"/>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АЭС-iндегi апаттың және азаматтық немесе әскери мақсаттағы объектiлердегi басқа да радиациялық апаттар мен авариялардың, ядролық сынаулардың салдарынан сәуле ауруына шалдығып қайтыс болғандардың, немесе өлiмi белгiленген тәртiппен солардың ықпалына байланысты болған мүгедектердiң, сондай-ақ азаматтардың отбасы.</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15 айлық есептік көрсеткіш</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7"/>
          <w:p>
            <w:pPr>
              <w:spacing w:after="20"/>
              <w:ind w:left="20"/>
              <w:jc w:val="both"/>
            </w:pPr>
            <w:r>
              <w:rPr>
                <w:rFonts w:ascii="Times New Roman"/>
                <w:b w:val="false"/>
                <w:i w:val="false"/>
                <w:color w:val="000000"/>
                <w:sz w:val="20"/>
              </w:rPr>
              <w:t>
5</w:t>
            </w:r>
          </w:p>
          <w:bookmarkEnd w:id="17"/>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1988-1989 жылдардағы Чернобыль АЭС-iндегi апаттың зардаптарын жоюға қатысқан, оқшаулау аймағынан Қазақстан Республикасына қоныс аудартқан (өз еркiмен көшкен) адамдар қоныс аудартқан күнi анасының құрсағындағы балаларды қоса алғанда.</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15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8"/>
          <w:p>
            <w:pPr>
              <w:spacing w:after="20"/>
              <w:ind w:left="20"/>
              <w:jc w:val="both"/>
            </w:pPr>
            <w:r>
              <w:rPr>
                <w:rFonts w:ascii="Times New Roman"/>
                <w:b w:val="false"/>
                <w:i w:val="false"/>
                <w:color w:val="000000"/>
                <w:sz w:val="20"/>
              </w:rPr>
              <w:t>
7 мамыр – Отан қорғаушылар күні</w:t>
            </w:r>
          </w:p>
          <w:bookmarkEnd w:id="18"/>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9"/>
          <w:p>
            <w:pPr>
              <w:spacing w:after="20"/>
              <w:ind w:left="20"/>
              <w:jc w:val="both"/>
            </w:pPr>
            <w:r>
              <w:rPr>
                <w:rFonts w:ascii="Times New Roman"/>
                <w:b w:val="false"/>
                <w:i w:val="false"/>
                <w:color w:val="000000"/>
                <w:sz w:val="20"/>
              </w:rPr>
              <w:t>
1</w:t>
            </w:r>
          </w:p>
          <w:bookmarkEnd w:id="19"/>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КСР Одағының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5 айлық есептік көрсеткіш</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0"/>
          <w:p>
            <w:pPr>
              <w:spacing w:after="20"/>
              <w:ind w:left="20"/>
              <w:jc w:val="both"/>
            </w:pPr>
            <w:r>
              <w:rPr>
                <w:rFonts w:ascii="Times New Roman"/>
                <w:b w:val="false"/>
                <w:i w:val="false"/>
                <w:color w:val="000000"/>
                <w:sz w:val="20"/>
              </w:rPr>
              <w:t>
2</w:t>
            </w:r>
          </w:p>
          <w:bookmarkEnd w:id="20"/>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уақытта әскери қызметін өткеру кезінде қаза тапқан (қайтыс болған) әскери қызметкерлердің отбасы.</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 5 айлық есептік көрсеткіш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1"/>
          <w:p>
            <w:pPr>
              <w:spacing w:after="20"/>
              <w:ind w:left="20"/>
              <w:jc w:val="both"/>
            </w:pPr>
            <w:r>
              <w:rPr>
                <w:rFonts w:ascii="Times New Roman"/>
                <w:b w:val="false"/>
                <w:i w:val="false"/>
                <w:color w:val="000000"/>
                <w:sz w:val="20"/>
              </w:rPr>
              <w:t>
9 мамыр – Жеңіс күні</w:t>
            </w:r>
          </w:p>
          <w:bookmarkEnd w:id="21"/>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2"/>
          <w:p>
            <w:pPr>
              <w:spacing w:after="20"/>
              <w:ind w:left="20"/>
              <w:jc w:val="both"/>
            </w:pPr>
            <w:r>
              <w:rPr>
                <w:rFonts w:ascii="Times New Roman"/>
                <w:b w:val="false"/>
                <w:i w:val="false"/>
                <w:color w:val="000000"/>
                <w:sz w:val="20"/>
              </w:rPr>
              <w:t>
1</w:t>
            </w:r>
          </w:p>
          <w:bookmarkEnd w:id="22"/>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 50 айлық есептік көрсеткіш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3"/>
          <w:p>
            <w:pPr>
              <w:spacing w:after="20"/>
              <w:ind w:left="20"/>
              <w:jc w:val="both"/>
            </w:pPr>
            <w:r>
              <w:rPr>
                <w:rFonts w:ascii="Times New Roman"/>
                <w:b w:val="false"/>
                <w:i w:val="false"/>
                <w:color w:val="000000"/>
                <w:sz w:val="20"/>
              </w:rPr>
              <w:t>
2</w:t>
            </w:r>
          </w:p>
          <w:bookmarkEnd w:id="23"/>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есептелген, қалаларда Ұлы Отан соғысы кезiнде қызмет атқарған әскери қызметшiлер, сондай-ақ бұрынғы КСР Одағы iшкi iстер және мемлекеттiк қауiпсiздiк органдарының басшы және қатардағы құрамының адамдары.</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5 айлық есептік көрсеткіш</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4"/>
          <w:p>
            <w:pPr>
              <w:spacing w:after="20"/>
              <w:ind w:left="20"/>
              <w:jc w:val="both"/>
            </w:pPr>
            <w:r>
              <w:rPr>
                <w:rFonts w:ascii="Times New Roman"/>
                <w:b w:val="false"/>
                <w:i w:val="false"/>
                <w:color w:val="000000"/>
                <w:sz w:val="20"/>
              </w:rPr>
              <w:t>
3</w:t>
            </w:r>
          </w:p>
          <w:bookmarkEnd w:id="24"/>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есептелетiн қалаларда болған адамдар.</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5 айлық есептік көрсеткіш</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5"/>
          <w:p>
            <w:pPr>
              <w:spacing w:after="20"/>
              <w:ind w:left="20"/>
              <w:jc w:val="both"/>
            </w:pPr>
            <w:r>
              <w:rPr>
                <w:rFonts w:ascii="Times New Roman"/>
                <w:b w:val="false"/>
                <w:i w:val="false"/>
                <w:color w:val="000000"/>
                <w:sz w:val="20"/>
              </w:rPr>
              <w:t>
4</w:t>
            </w:r>
          </w:p>
          <w:bookmarkEnd w:id="25"/>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кезiнде майдандағы армия мен флоттың құрамына кiрген бөлiмдердiң, штабтар мен мекемелердiң құрамында полк балалары (тәрбиеленушiлерi) және теңiзшi балалар ретiнде болғандар.</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5 айлық есептік көрсеткіш</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6"/>
          <w:p>
            <w:pPr>
              <w:spacing w:after="20"/>
              <w:ind w:left="20"/>
              <w:jc w:val="both"/>
            </w:pPr>
            <w:r>
              <w:rPr>
                <w:rFonts w:ascii="Times New Roman"/>
                <w:b w:val="false"/>
                <w:i w:val="false"/>
                <w:color w:val="000000"/>
                <w:sz w:val="20"/>
              </w:rPr>
              <w:t>
5</w:t>
            </w:r>
          </w:p>
          <w:bookmarkEnd w:id="26"/>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дүниежүзілік соғыс жылдарында шетелдердің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5 айлық есептік көрсеткіш</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7"/>
          <w:p>
            <w:pPr>
              <w:spacing w:after="20"/>
              <w:ind w:left="20"/>
              <w:jc w:val="both"/>
            </w:pPr>
            <w:r>
              <w:rPr>
                <w:rFonts w:ascii="Times New Roman"/>
                <w:b w:val="false"/>
                <w:i w:val="false"/>
                <w:color w:val="000000"/>
                <w:sz w:val="20"/>
              </w:rPr>
              <w:t>
6</w:t>
            </w:r>
          </w:p>
          <w:bookmarkEnd w:id="27"/>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КСР Одағы Балық өнеркәсiбi халық комиссариатының, Теңiз және өзен флотының, Солтүстiк теңiз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оперативтік аймақтары шегiнде майдандағы армия мен флот мүдделерiне орай мiндеттер атқарған қызметкерлерi, сондай-ақ Ұлы Отан соғысының бас кезiнде басқа мемлекеттердiң порттарында тұтқындалған көлiк флоты кемелерi экипаждарының мүшелері.</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5 айлық есептік көрсеткіш</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8"/>
          <w:p>
            <w:pPr>
              <w:spacing w:after="20"/>
              <w:ind w:left="20"/>
              <w:jc w:val="both"/>
            </w:pPr>
            <w:r>
              <w:rPr>
                <w:rFonts w:ascii="Times New Roman"/>
                <w:b w:val="false"/>
                <w:i w:val="false"/>
                <w:color w:val="000000"/>
                <w:sz w:val="20"/>
              </w:rPr>
              <w:t>
7</w:t>
            </w:r>
          </w:p>
          <w:bookmarkEnd w:id="28"/>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марапатталған азаматтар.</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5 айлық есептік көрсеткіш</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9"/>
          <w:p>
            <w:pPr>
              <w:spacing w:after="20"/>
              <w:ind w:left="20"/>
              <w:jc w:val="both"/>
            </w:pPr>
            <w:r>
              <w:rPr>
                <w:rFonts w:ascii="Times New Roman"/>
                <w:b w:val="false"/>
                <w:i w:val="false"/>
                <w:color w:val="000000"/>
                <w:sz w:val="20"/>
              </w:rPr>
              <w:t>
8</w:t>
            </w:r>
          </w:p>
          <w:bookmarkEnd w:id="29"/>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дүниежүзілік соғыс кезінде фашистер және олардың одақтастары құрған концлагерьлердің, геттолардың және басқа да еріксіз ұстау орындарының жасы кәмелетке толмаған бұрынғы тұтқындары.</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5 айлық есептік көрсеткіш</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0"/>
          <w:p>
            <w:pPr>
              <w:spacing w:after="20"/>
              <w:ind w:left="20"/>
              <w:jc w:val="both"/>
            </w:pPr>
            <w:r>
              <w:rPr>
                <w:rFonts w:ascii="Times New Roman"/>
                <w:b w:val="false"/>
                <w:i w:val="false"/>
                <w:color w:val="000000"/>
                <w:sz w:val="20"/>
              </w:rPr>
              <w:t>
9</w:t>
            </w:r>
          </w:p>
          <w:bookmarkEnd w:id="30"/>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5 айлық есептік көрсеткіш</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1"/>
          <w:p>
            <w:pPr>
              <w:spacing w:after="20"/>
              <w:ind w:left="20"/>
              <w:jc w:val="both"/>
            </w:pPr>
            <w:r>
              <w:rPr>
                <w:rFonts w:ascii="Times New Roman"/>
                <w:b w:val="false"/>
                <w:i w:val="false"/>
                <w:color w:val="000000"/>
                <w:sz w:val="20"/>
              </w:rPr>
              <w:t>
10</w:t>
            </w:r>
          </w:p>
          <w:bookmarkEnd w:id="31"/>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 жылдың 1 қаңтарынан 1951 жылдың 31 желтоқсанына дейінгі кезеңде Украина ССР-і, Белорус ССР-і, Литва ССР-і, Латыш ССР-і, Эстон ССР-і аумақтарында қимыл жасаған халықты қорғаушы жойғыш батальондардың, взводтар мен отрядтардың жауынгерлері мен командалық құрамы қатарында болған, осы батальондарда, взводтар мен отрядтарда қызмет міндеттерін атқару кезінде жаралануы, контузия алуы немесе зақымдануы салдарынан мүгедек болған адамдар.</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5 айлық есептік көрсеткіш</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2"/>
          <w:p>
            <w:pPr>
              <w:spacing w:after="20"/>
              <w:ind w:left="20"/>
              <w:jc w:val="both"/>
            </w:pPr>
            <w:r>
              <w:rPr>
                <w:rFonts w:ascii="Times New Roman"/>
                <w:b w:val="false"/>
                <w:i w:val="false"/>
                <w:color w:val="000000"/>
                <w:sz w:val="20"/>
              </w:rPr>
              <w:t>
11</w:t>
            </w:r>
          </w:p>
          <w:bookmarkEnd w:id="32"/>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 жергiлiктi әуе қорғанысының объектiлердi өзiн-өзi қорғау топтары мен авариялық командаларының жеке құрамы қатарындағы адамдардың отбасы, Ленинград қаласының госпитальдерi мен ауруханаларында қаза тапқан қызметкерлердiң отбасы.</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5 айлық есептік көрсеткіш</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3"/>
          <w:p>
            <w:pPr>
              <w:spacing w:after="20"/>
              <w:ind w:left="20"/>
              <w:jc w:val="both"/>
            </w:pPr>
            <w:r>
              <w:rPr>
                <w:rFonts w:ascii="Times New Roman"/>
                <w:b w:val="false"/>
                <w:i w:val="false"/>
                <w:color w:val="000000"/>
                <w:sz w:val="20"/>
              </w:rPr>
              <w:t>
12</w:t>
            </w:r>
          </w:p>
          <w:bookmarkEnd w:id="33"/>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 (күйеулерi).</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5 айлық есептік көрсеткіш</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4"/>
          <w:p>
            <w:pPr>
              <w:spacing w:after="20"/>
              <w:ind w:left="20"/>
              <w:jc w:val="both"/>
            </w:pPr>
            <w:r>
              <w:rPr>
                <w:rFonts w:ascii="Times New Roman"/>
                <w:b w:val="false"/>
                <w:i w:val="false"/>
                <w:color w:val="000000"/>
                <w:sz w:val="20"/>
              </w:rPr>
              <w:t>
13</w:t>
            </w:r>
          </w:p>
          <w:bookmarkEnd w:id="34"/>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тылдағы қажырлы еңбегі және мінсіз әскери қызметі үшін бұрынғы КСР Одағының ордендерімен және медальдарымен марапатталған адамдар.</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 </w:t>
            </w:r>
            <w:r>
              <w:br/>
            </w:r>
            <w:r>
              <w:rPr>
                <w:rFonts w:ascii="Times New Roman"/>
                <w:b w:val="false"/>
                <w:i w:val="false"/>
                <w:color w:val="000000"/>
                <w:sz w:val="20"/>
              </w:rPr>
              <w:t>
5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5"/>
          <w:p>
            <w:pPr>
              <w:spacing w:after="20"/>
              <w:ind w:left="20"/>
              <w:jc w:val="both"/>
            </w:pPr>
            <w:r>
              <w:rPr>
                <w:rFonts w:ascii="Times New Roman"/>
                <w:b w:val="false"/>
                <w:i w:val="false"/>
                <w:color w:val="000000"/>
                <w:sz w:val="20"/>
              </w:rPr>
              <w:t>
31 мамыр – Саяси қуғын-сүргін және ашаршылық құрбандарын еске алу күні</w:t>
            </w:r>
          </w:p>
          <w:bookmarkEnd w:id="35"/>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6"/>
          <w:p>
            <w:pPr>
              <w:spacing w:after="20"/>
              <w:ind w:left="20"/>
              <w:jc w:val="both"/>
            </w:pPr>
            <w:r>
              <w:rPr>
                <w:rFonts w:ascii="Times New Roman"/>
                <w:b w:val="false"/>
                <w:i w:val="false"/>
                <w:color w:val="000000"/>
                <w:sz w:val="20"/>
              </w:rPr>
              <w:t>
1</w:t>
            </w:r>
          </w:p>
          <w:bookmarkEnd w:id="36"/>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КСР Одағы аумағында саяси қуғын-сүргіндерге тікелей ұшыраған және қазіргі уақытта Қазақстан Республикасының азаматы болып табылатын адамдар.</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15 айлық есептік көрсеткіш</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7"/>
          <w:p>
            <w:pPr>
              <w:spacing w:after="20"/>
              <w:ind w:left="20"/>
              <w:jc w:val="both"/>
            </w:pPr>
            <w:r>
              <w:rPr>
                <w:rFonts w:ascii="Times New Roman"/>
                <w:b w:val="false"/>
                <w:i w:val="false"/>
                <w:color w:val="000000"/>
                <w:sz w:val="20"/>
              </w:rPr>
              <w:t>
2</w:t>
            </w:r>
          </w:p>
          <w:bookmarkEnd w:id="37"/>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қазiргi аумағында өздерiне қуғын-сүргiндер қолданылғанға дейiн тұрақты өмiр сүрген адамдар мына төмендегi:</w:t>
            </w:r>
            <w:r>
              <w:br/>
            </w:r>
            <w:r>
              <w:rPr>
                <w:rFonts w:ascii="Times New Roman"/>
                <w:b w:val="false"/>
                <w:i w:val="false"/>
                <w:color w:val="000000"/>
                <w:sz w:val="20"/>
              </w:rPr>
              <w:t>
1) бұрынғы КСР Одағынан тысқары жерлерде қуғын-сүргiндердi кеңес соттары мен басқа да органдардың қолдануы;</w:t>
            </w:r>
            <w:r>
              <w:br/>
            </w:r>
            <w:r>
              <w:rPr>
                <w:rFonts w:ascii="Times New Roman"/>
                <w:b w:val="false"/>
                <w:i w:val="false"/>
                <w:color w:val="000000"/>
                <w:sz w:val="20"/>
              </w:rPr>
              <w:t>
2) екiншi дүниежүзiлiк соғыс кезiнде (жай адамдар мен әскери қызметшiлердi) тұрақты армия әскери трибуналдарының айыптауы;</w:t>
            </w:r>
            <w:r>
              <w:br/>
            </w:r>
            <w:r>
              <w:rPr>
                <w:rFonts w:ascii="Times New Roman"/>
                <w:b w:val="false"/>
                <w:i w:val="false"/>
                <w:color w:val="000000"/>
                <w:sz w:val="20"/>
              </w:rPr>
              <w:t>
3) Қазақстаннан тысқары жерлерде әскери қызмет атқару үшiн шақырылғаннан кейiн қуғын-сүргiндердiң қолдануы;</w:t>
            </w:r>
            <w:r>
              <w:br/>
            </w:r>
            <w:r>
              <w:rPr>
                <w:rFonts w:ascii="Times New Roman"/>
                <w:b w:val="false"/>
                <w:i w:val="false"/>
                <w:color w:val="000000"/>
                <w:sz w:val="20"/>
              </w:rPr>
              <w:t>
4) қуғын-сүргiндердi орталық одақтық органдар: КСРО Жоғарғы Соты мен оның сот алқаларының, СКРО Айрықша бас саяси Басқарма алқасының, КСРО Iшкi iстер халық комиссариаты - Мемлекет Қауiпсiздiгi министрлiгi - Iшкi iстер министрлiгi жанындағы айрықша кеңестiң, КСРО Прокуратурасы мен КСРО iшкi iстер халық комиссариатының Тергеу Iстерi жөнiндегi комиссиясының және басқа органдар шешiмдерi бойынша қолдануы;</w:t>
            </w:r>
            <w:r>
              <w:br/>
            </w:r>
            <w:r>
              <w:rPr>
                <w:rFonts w:ascii="Times New Roman"/>
                <w:b w:val="false"/>
                <w:i w:val="false"/>
                <w:color w:val="000000"/>
                <w:sz w:val="20"/>
              </w:rPr>
              <w:t>
5)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15 айлық есептік көрсеткіш</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8"/>
          <w:p>
            <w:pPr>
              <w:spacing w:after="20"/>
              <w:ind w:left="20"/>
              <w:jc w:val="both"/>
            </w:pPr>
            <w:r>
              <w:rPr>
                <w:rFonts w:ascii="Times New Roman"/>
                <w:b w:val="false"/>
                <w:i w:val="false"/>
                <w:color w:val="000000"/>
                <w:sz w:val="20"/>
              </w:rPr>
              <w:t>
3</w:t>
            </w:r>
          </w:p>
          <w:bookmarkEnd w:id="38"/>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адамдар.</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 </w:t>
            </w:r>
            <w:r>
              <w:br/>
            </w:r>
            <w:r>
              <w:rPr>
                <w:rFonts w:ascii="Times New Roman"/>
                <w:b w:val="false"/>
                <w:i w:val="false"/>
                <w:color w:val="000000"/>
                <w:sz w:val="20"/>
              </w:rPr>
              <w:t>
15 айлық есептік көрсеткіш</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9"/>
          <w:p>
            <w:pPr>
              <w:spacing w:after="20"/>
              <w:ind w:left="20"/>
              <w:jc w:val="both"/>
            </w:pPr>
            <w:r>
              <w:rPr>
                <w:rFonts w:ascii="Times New Roman"/>
                <w:b w:val="false"/>
                <w:i w:val="false"/>
                <w:color w:val="000000"/>
                <w:sz w:val="20"/>
              </w:rPr>
              <w:t>
4</w:t>
            </w:r>
          </w:p>
          <w:bookmarkEnd w:id="39"/>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қамқорлығынсыз қалған саяси қуғын-сүргiндер құрбандарының балалары.</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 </w:t>
            </w:r>
            <w:r>
              <w:br/>
            </w:r>
            <w:r>
              <w:rPr>
                <w:rFonts w:ascii="Times New Roman"/>
                <w:b w:val="false"/>
                <w:i w:val="false"/>
                <w:color w:val="000000"/>
                <w:sz w:val="20"/>
              </w:rPr>
              <w:t>
3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0"/>
          <w:p>
            <w:pPr>
              <w:spacing w:after="20"/>
              <w:ind w:left="20"/>
              <w:jc w:val="both"/>
            </w:pPr>
            <w:r>
              <w:rPr>
                <w:rFonts w:ascii="Times New Roman"/>
                <w:b w:val="false"/>
                <w:i w:val="false"/>
                <w:color w:val="000000"/>
                <w:sz w:val="20"/>
              </w:rPr>
              <w:t>
30 тамыз – Қазақстан Республикасының Конституциясы күні</w:t>
            </w:r>
          </w:p>
          <w:bookmarkEnd w:id="40"/>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1"/>
          <w:p>
            <w:pPr>
              <w:spacing w:after="20"/>
              <w:ind w:left="20"/>
              <w:jc w:val="both"/>
            </w:pPr>
            <w:r>
              <w:rPr>
                <w:rFonts w:ascii="Times New Roman"/>
                <w:b w:val="false"/>
                <w:i w:val="false"/>
                <w:color w:val="000000"/>
                <w:sz w:val="20"/>
              </w:rPr>
              <w:t>
1</w:t>
            </w:r>
          </w:p>
          <w:bookmarkEnd w:id="41"/>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ерекше еңбегі үшін зейнетақы тағайындалған адамдар, облыстық маңызы бар дербес зейнеткер мәртебесіне ие зейнеткерлер, облыстың, (қаланың, ауданның) құрметті азаматтары.</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10 айлық есептік көрсеткіш</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