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d7b6" w14:textId="aaed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2016 жылғы 9 ақпандағы № 47-2 шешімі. Солтүстік Қазақстан облысының Әділет департаментінде 2016 жылғы 17 наурызда N 3663 болып тіркелді. Күші жойылды – Солтүстік Қазақстан облысы Мағжан Жұмабаев ауданы мәслихатының 2017 жылғы 27 ақпандағы № 10-4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27.02.2017 </w:t>
      </w:r>
      <w:r>
        <w:rPr>
          <w:rFonts w:ascii="Times New Roman"/>
          <w:b w:val="false"/>
          <w:i w:val="false"/>
          <w:color w:val="ff0000"/>
          <w:sz w:val="28"/>
        </w:rPr>
        <w:t>№ 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 Мағжан Жұмабаев ауданы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Баймұратов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2016 жылғы 9 ақпандағы № 47-2 шешімімен бекітілген</w:t>
            </w:r>
          </w:p>
        </w:tc>
      </w:tr>
    </w:tbl>
    <w:bookmarkStart w:name="z10" w:id="0"/>
    <w:p>
      <w:pPr>
        <w:spacing w:after="0"/>
        <w:ind w:left="0"/>
        <w:jc w:val="left"/>
      </w:pPr>
      <w:r>
        <w:rPr>
          <w:rFonts w:ascii="Times New Roman"/>
          <w:b/>
          <w:i w:val="false"/>
          <w:color w:val="000000"/>
        </w:rPr>
        <w:t xml:space="preserve"> "Солтүстік Қазақстан облысы Мағжан Жұмабаев ауданы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"Солтүстік Қазақстан облысы Мағжан Жұмабаев ауданы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лауазымдық міндеттеріне кадрлық мәселелер кіретін "Солтүстік Қазақстан облысы Мағжан Жұмабаев ауданы мәслихаты аппараты" мемлекеттік мекемесінің бас маманы (бұдан әрі — Солтүстік Қазақстан облысы Мағжан Жұмабаев ауданы мәслихаты аппаратының бас маманы) оның құрамына енеді.</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Солтүстік Қазақстан облысы Мағжан Жұмабаев ауданы мәслихаты аппаратының жалпы мәселелер жөніндегі бас маманы бағалау жөніндегі комиссияның хатшысы болып табылады. Бағалау жөніндегі комиссияның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Солтүстік Қазақстан облысы Мағжан Жұмабаев ауданы мәслихаты аппаратының лауазымдық міндеттеріне кадрлық мәселелер кіретін бас маманына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Солтүстік Қазақстан облысы Мағжан Жұмабаев ауданы мәслихаты аппаратының лауазымдық міндеттеріне кадрлық мәселелер кіретін бас маманы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Мағжан Жұмабаев ауданы мәслихаты аппаратының лауазымдық міндеттеріне кадрлық мәселелер кіретін бас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Солтүстік Қазақстан облысы Мағжан Жұмабаев ауданы мәслихатының аппаратымен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Солтүстік Қазақстан облысы Мағжан Жұмабаев ауданы мәслихаты аппаратының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мемлекеттік орган басшысының, Солтүстік Қазақстан облысы Мағжан Жұмабаев ауданы мәслихаты аппаратының құрылымдық бөлімше басшысының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Солтүстік Қазақстан облысы Мағжан Жұмабаев ауданы мәслихаты аппаратының лауазымдық міндеттеріне кадрлық және әдеп мәселелері кіретін бас маманының және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Солтүстік Қазақстан облысы Мағжан Жұмабаев ауданы мәслихаты аппаратының лауазымдық міндеттеріне кадрлық және әдеп мәселелері кіретін бас маманы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Солтүстік Қазақстан облысы Мағжан Жұмабаев ауданы мәслихаты аппаратының лауазымдық міндеттеріне кадрлық мәселелер кіретін бас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лауазымдық міндеттеріне кадрлық мәселелер кіретін аудандық мәслихаттың бас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Солтүстік Қазақстан облысы Мағжан Жұмабаев ауданы мәслихаты аппаратының лауазымдық міндеттеріне кадрлық мәселелер кіретін бас маманы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Солтүстік Қазақстан облысы Мағжан Жұмабаев ауданы мәслихаты аппаратының лауазымдық міндеттеріне кадрлық мәселелер кіретін бас маманына жіберіледі.</w:t>
      </w:r>
      <w:r>
        <w:br/>
      </w:r>
      <w:r>
        <w:rPr>
          <w:rFonts w:ascii="Times New Roman"/>
          <w:b w:val="false"/>
          <w:i w:val="false"/>
          <w:color w:val="000000"/>
          <w:sz w:val="28"/>
        </w:rPr>
        <w:t>
      </w:t>
      </w:r>
      <w:r>
        <w:rPr>
          <w:rFonts w:ascii="Times New Roman"/>
          <w:b w:val="false"/>
          <w:i w:val="false"/>
          <w:color w:val="000000"/>
          <w:sz w:val="28"/>
        </w:rPr>
        <w:t>33. Солтүстік Қазақстан облысы Мағжан Жұмабаев ауданы мәслихаты аппаратының лауазымдық міндеттеріне кадрлық мәселелер кіретін бас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 xml:space="preserve">а — көтермелеу баллдары; </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Солтүстік Қазақстан облысы Мағжан Жұмабаев ауданы мәслихаты аппаратының лауазымдық міндеттеріне кадрлық мәселелер кіретін бас маманы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3352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52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 "қанағаттанарлық"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622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23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w:t>
      </w:r>
      <w:r>
        <w:br/>
      </w:r>
      <w:r>
        <w:rPr>
          <w:rFonts w:ascii="Times New Roman"/>
          <w:b w:val="false"/>
          <w:i w:val="false"/>
          <w:color w:val="000000"/>
          <w:sz w:val="28"/>
        </w:rPr>
        <w:t>
      </w:t>
      </w:r>
      <w:r>
        <w:rPr>
          <w:rFonts w:ascii="Times New Roman"/>
          <w:b w:val="false"/>
          <w:i w:val="false"/>
          <w:color w:val="000000"/>
          <w:sz w:val="28"/>
        </w:rPr>
        <w:t>мән);</w:t>
      </w:r>
      <w:r>
        <w:br/>
      </w:r>
      <w:r>
        <w:rPr>
          <w:rFonts w:ascii="Times New Roman"/>
          <w:b w:val="false"/>
          <w:i w:val="false"/>
          <w:color w:val="000000"/>
          <w:sz w:val="28"/>
        </w:rPr>
        <w:t>
      </w:t>
      </w:r>
    </w:p>
    <w:p>
      <w:pPr>
        <w:spacing w:after="0"/>
        <w:ind w:left="0"/>
        <w:jc w:val="both"/>
      </w:pPr>
      <w:r>
        <w:drawing>
          <wp:inline distT="0" distB="0" distL="0" distR="0">
            <wp:extent cx="40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6096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38. Жылдың қорытынлы бағасы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Солтүстік Қазақстан облысы Мағжан Жұмабаев ауданы мәслихаты аппаратының лауазымдық міндеттеріне кадрлық мәселелер кіретін аудандық мәслихаттың бас маманы Комиссия төрағасымен келісілген кестеге сәйкес бағалау нәтижелерін қарау бойынша Комиссияның отырысын өткізуді қамтамасыз етеді және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Солтүстік Қазақстан облысы Мағжан Жұмабаев ауданы мәслихаты аппаратының лауазымдық міндеттеріне кадрлық мәселелер кіретін аудандық мәслихаттың бас маманы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Солтүстік Қазақстан облысы Мағжан Жұмабаев ауданы мәслихаты аппаратының лауазымдық міндеттеріне кадрлық мәселелер кіретін аудандық мәслихаттың бас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Солтүстік Қазақстан облысы Мағжан Жұмабаев ауданы мәслихаты аппаратының лауазымдық міндеттеріне кадрлық мәселелер кіретін аудандық мәслихаттың бас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 Қабылданған шешім туралы ақпаратты Мағжан Жұмабаев ауданы мәслихатының аппараты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 қызметшілерінің қызметін бағалау әдістемесіне 1-қосымша </w:t>
            </w:r>
          </w:p>
        </w:tc>
      </w:tr>
    </w:tbl>
    <w:bookmarkStart w:name="z121" w:id="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Start w:name="z122" w:id="3"/>
    <w:p>
      <w:pPr>
        <w:spacing w:after="0"/>
        <w:ind w:left="0"/>
        <w:jc w:val="both"/>
      </w:pPr>
      <w:r>
        <w:rPr>
          <w:rFonts w:ascii="Times New Roman"/>
          <w:b w:val="false"/>
          <w:i w:val="false"/>
          <w:color w:val="000000"/>
          <w:sz w:val="28"/>
        </w:rPr>
        <w:t>            ________________________ жыл</w:t>
      </w:r>
      <w:r>
        <w:br/>
      </w:r>
      <w:r>
        <w:rPr>
          <w:rFonts w:ascii="Times New Roman"/>
          <w:b w:val="false"/>
          <w:i w:val="false"/>
          <w:color w:val="000000"/>
          <w:sz w:val="28"/>
        </w:rPr>
        <w:t>
</w:t>
      </w:r>
    </w:p>
    <w:bookmarkEnd w:id="3"/>
    <w:bookmarkStart w:name="z123" w:id="4"/>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лауазымы:____________________________________________      </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4806"/>
        <w:gridCol w:w="3956"/>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 аталуы*</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       Т.А.Ә. (болған жағдайда)</w:t>
      </w:r>
      <w:r>
        <w:br/>
      </w:r>
      <w:r>
        <w:rPr>
          <w:rFonts w:ascii="Times New Roman"/>
          <w:b w:val="false"/>
          <w:i w:val="false"/>
          <w:color w:val="000000"/>
          <w:sz w:val="28"/>
        </w:rPr>
        <w:t>
      </w:t>
      </w:r>
      <w:r>
        <w:rPr>
          <w:rFonts w:ascii="Times New Roman"/>
          <w:b w:val="false"/>
          <w:i w:val="false"/>
          <w:color w:val="000000"/>
          <w:sz w:val="28"/>
        </w:rPr>
        <w:t>күні _________________________       күні       </w:t>
      </w:r>
      <w:r>
        <w:br/>
      </w:r>
      <w:r>
        <w:rPr>
          <w:rFonts w:ascii="Times New Roman"/>
          <w:b w:val="false"/>
          <w:i w:val="false"/>
          <w:color w:val="000000"/>
          <w:sz w:val="28"/>
        </w:rPr>
        <w:t>
      </w:t>
      </w:r>
      <w:r>
        <w:rPr>
          <w:rFonts w:ascii="Times New Roman"/>
          <w:b w:val="false"/>
          <w:i w:val="false"/>
          <w:color w:val="000000"/>
          <w:sz w:val="28"/>
        </w:rPr>
        <w:t>қолы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қызметшілерінің қызметін бағалаудың үлгілік әдістемесіне 2-қосымша </w:t>
            </w:r>
          </w:p>
        </w:tc>
      </w:tr>
    </w:tbl>
    <w:bookmarkStart w:name="z139" w:id="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Бағалау парағы</w:t>
      </w:r>
    </w:p>
    <w:bookmarkStart w:name="z140" w:id="6"/>
    <w:p>
      <w:pPr>
        <w:spacing w:after="0"/>
        <w:ind w:left="0"/>
        <w:jc w:val="both"/>
      </w:pPr>
      <w:r>
        <w:rPr>
          <w:rFonts w:ascii="Times New Roman"/>
          <w:b w:val="false"/>
          <w:i w:val="false"/>
          <w:color w:val="000000"/>
          <w:sz w:val="28"/>
        </w:rPr>
        <w:t>            _______________ тоқсан _____________жыл</w:t>
      </w:r>
      <w:r>
        <w:br/>
      </w:r>
      <w:r>
        <w:rPr>
          <w:rFonts w:ascii="Times New Roman"/>
          <w:b w:val="false"/>
          <w:i w:val="false"/>
          <w:color w:val="000000"/>
          <w:sz w:val="28"/>
        </w:rPr>
        <w:t>
</w:t>
      </w:r>
    </w:p>
    <w:bookmarkEnd w:id="6"/>
    <w:bookmarkStart w:name="z141" w:id="7"/>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3914"/>
        <w:gridCol w:w="768"/>
        <w:gridCol w:w="768"/>
        <w:gridCol w:w="3345"/>
        <w:gridCol w:w="769"/>
        <w:gridCol w:w="769"/>
        <w:gridCol w:w="770"/>
      </w:tblGrid>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 нетін көрсеткіштер мен қызмет түрлері туралы мәліметтер</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мәліметтер</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мәліметтер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 нетін көрсеткіштер мен қызмет түрлері туралы мәліметтер</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мәліметтер</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жағдайда)_______________</w:t>
      </w:r>
      <w:r>
        <w:br/>
      </w:r>
      <w:r>
        <w:rPr>
          <w:rFonts w:ascii="Times New Roman"/>
          <w:b w:val="false"/>
          <w:i w:val="false"/>
          <w:color w:val="000000"/>
          <w:sz w:val="28"/>
        </w:rPr>
        <w:t>
      </w:t>
      </w:r>
      <w:r>
        <w:rPr>
          <w:rFonts w:ascii="Times New Roman"/>
          <w:b w:val="false"/>
          <w:i w:val="false"/>
          <w:color w:val="000000"/>
          <w:sz w:val="28"/>
        </w:rPr>
        <w:t>күні                                күні_____________      </w:t>
      </w:r>
      <w:r>
        <w:br/>
      </w:r>
      <w:r>
        <w:rPr>
          <w:rFonts w:ascii="Times New Roman"/>
          <w:b w:val="false"/>
          <w:i w:val="false"/>
          <w:color w:val="000000"/>
          <w:sz w:val="28"/>
        </w:rPr>
        <w:t>
      </w:t>
      </w:r>
      <w:r>
        <w:rPr>
          <w:rFonts w:ascii="Times New Roman"/>
          <w:b w:val="false"/>
          <w:i w:val="false"/>
          <w:color w:val="000000"/>
          <w:sz w:val="28"/>
        </w:rPr>
        <w:t>қолы                                қолы 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3-қосымша</w:t>
            </w:r>
          </w:p>
        </w:tc>
      </w:tr>
    </w:tbl>
    <w:bookmarkStart w:name="z157"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Бағалау парағы</w:t>
      </w:r>
    </w:p>
    <w:bookmarkStart w:name="z158" w:id="9"/>
    <w:p>
      <w:pPr>
        <w:spacing w:after="0"/>
        <w:ind w:left="0"/>
        <w:jc w:val="both"/>
      </w:pPr>
      <w:r>
        <w:rPr>
          <w:rFonts w:ascii="Times New Roman"/>
          <w:b w:val="false"/>
          <w:i w:val="false"/>
          <w:color w:val="000000"/>
          <w:sz w:val="28"/>
        </w:rPr>
        <w:t>            _______________________________________________________      _______ жыл</w:t>
      </w:r>
      <w:r>
        <w:br/>
      </w:r>
      <w:r>
        <w:rPr>
          <w:rFonts w:ascii="Times New Roman"/>
          <w:b w:val="false"/>
          <w:i w:val="false"/>
          <w:color w:val="000000"/>
          <w:sz w:val="28"/>
        </w:rPr>
        <w:t>
</w:t>
      </w:r>
    </w:p>
    <w:bookmarkEnd w:id="9"/>
    <w:bookmarkStart w:name="z159" w:id="10"/>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 </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299"/>
        <w:gridCol w:w="5793"/>
        <w:gridCol w:w="1299"/>
        <w:gridCol w:w="1099"/>
        <w:gridCol w:w="1099"/>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w:t>
            </w:r>
            <w:r>
              <w:br/>
            </w:r>
            <w:r>
              <w:rPr>
                <w:rFonts w:ascii="Times New Roman"/>
                <w:b w:val="false"/>
                <w:i w:val="false"/>
                <w:color w:val="000000"/>
                <w:sz w:val="20"/>
              </w:rPr>
              <w:t>
</w:t>
            </w:r>
            <w:r>
              <w:rPr>
                <w:rFonts w:ascii="Times New Roman"/>
                <w:b/>
                <w:i w:val="false"/>
                <w:color w:val="000000"/>
                <w:sz w:val="20"/>
              </w:rPr>
              <w:t>өзін-өзі</w:t>
            </w:r>
            <w:r>
              <w:br/>
            </w:r>
            <w:r>
              <w:rPr>
                <w:rFonts w:ascii="Times New Roman"/>
                <w:b w:val="false"/>
                <w:i w:val="false"/>
                <w:color w:val="000000"/>
                <w:sz w:val="20"/>
              </w:rPr>
              <w:t>
</w:t>
            </w:r>
            <w:r>
              <w:rPr>
                <w:rFonts w:ascii="Times New Roman"/>
                <w:b/>
                <w:i w:val="false"/>
                <w:color w:val="000000"/>
                <w:sz w:val="20"/>
              </w:rPr>
              <w:t>бағалау</w:t>
            </w:r>
            <w:r>
              <w:br/>
            </w:r>
            <w:r>
              <w:rPr>
                <w:rFonts w:ascii="Times New Roman"/>
                <w:b w:val="false"/>
                <w:i w:val="false"/>
                <w:color w:val="000000"/>
                <w:sz w:val="20"/>
              </w:rPr>
              <w:t>
</w:t>
            </w:r>
            <w:r>
              <w:rPr>
                <w:rFonts w:ascii="Times New Roman"/>
                <w:b/>
                <w:i w:val="false"/>
                <w:color w:val="000000"/>
                <w:sz w:val="20"/>
              </w:rPr>
              <w:t>нәтижелері</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w:t>
            </w:r>
            <w:r>
              <w:br/>
            </w:r>
            <w:r>
              <w:rPr>
                <w:rFonts w:ascii="Times New Roman"/>
                <w:b w:val="false"/>
                <w:i w:val="false"/>
                <w:color w:val="000000"/>
                <w:sz w:val="20"/>
              </w:rPr>
              <w:t>
</w:t>
            </w:r>
            <w:r>
              <w:rPr>
                <w:rFonts w:ascii="Times New Roman"/>
                <w:b/>
                <w:i w:val="false"/>
                <w:color w:val="000000"/>
                <w:sz w:val="20"/>
              </w:rPr>
              <w:t>бағалау</w:t>
            </w:r>
            <w:r>
              <w:br/>
            </w:r>
            <w:r>
              <w:rPr>
                <w:rFonts w:ascii="Times New Roman"/>
                <w:b w:val="false"/>
                <w:i w:val="false"/>
                <w:color w:val="000000"/>
                <w:sz w:val="20"/>
              </w:rPr>
              <w:t>
</w:t>
            </w:r>
            <w:r>
              <w:rPr>
                <w:rFonts w:ascii="Times New Roman"/>
                <w:b/>
                <w:i w:val="false"/>
                <w:color w:val="000000"/>
                <w:sz w:val="20"/>
              </w:rPr>
              <w:t>нәтижелері</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 ______________</w:t>
      </w:r>
      <w:r>
        <w:br/>
      </w:r>
      <w:r>
        <w:rPr>
          <w:rFonts w:ascii="Times New Roman"/>
          <w:b w:val="false"/>
          <w:i w:val="false"/>
          <w:color w:val="000000"/>
          <w:sz w:val="28"/>
        </w:rPr>
        <w:t>
      </w:t>
      </w:r>
      <w:r>
        <w:rPr>
          <w:rFonts w:ascii="Times New Roman"/>
          <w:b w:val="false"/>
          <w:i w:val="false"/>
          <w:color w:val="000000"/>
          <w:sz w:val="28"/>
        </w:rPr>
        <w:t>күні                                күні      _____________</w:t>
      </w:r>
      <w:r>
        <w:br/>
      </w:r>
      <w:r>
        <w:rPr>
          <w:rFonts w:ascii="Times New Roman"/>
          <w:b w:val="false"/>
          <w:i w:val="false"/>
          <w:color w:val="000000"/>
          <w:sz w:val="28"/>
        </w:rPr>
        <w:t>
      </w:t>
      </w:r>
      <w:r>
        <w:rPr>
          <w:rFonts w:ascii="Times New Roman"/>
          <w:b w:val="false"/>
          <w:i w:val="false"/>
          <w:color w:val="000000"/>
          <w:sz w:val="28"/>
        </w:rPr>
        <w:t>қолы                               қолы      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 қызметшілерінің қызметін бағалаудың үлгілік әдістемесіне 4-қосымша</w:t>
            </w:r>
          </w:p>
        </w:tc>
      </w:tr>
    </w:tbl>
    <w:bookmarkStart w:name="z179"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Айналмалы бағалау нәтижелері</w:t>
      </w:r>
    </w:p>
    <w:bookmarkStart w:name="z180" w:id="12"/>
    <w:p>
      <w:pPr>
        <w:spacing w:after="0"/>
        <w:ind w:left="0"/>
        <w:jc w:val="both"/>
      </w:pPr>
      <w:r>
        <w:rPr>
          <w:rFonts w:ascii="Times New Roman"/>
          <w:b w:val="false"/>
          <w:i w:val="false"/>
          <w:color w:val="000000"/>
          <w:sz w:val="28"/>
        </w:rPr>
        <w:t>            ________________________ жыл</w:t>
      </w:r>
      <w:r>
        <w:br/>
      </w:r>
      <w:r>
        <w:rPr>
          <w:rFonts w:ascii="Times New Roman"/>
          <w:b w:val="false"/>
          <w:i w:val="false"/>
          <w:color w:val="000000"/>
          <w:sz w:val="28"/>
        </w:rPr>
        <w:t>
</w:t>
      </w:r>
    </w:p>
    <w:bookmarkEnd w:id="12"/>
    <w:bookmarkStart w:name="z181" w:id="13"/>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w:t>
      </w:r>
      <w:r>
        <w:rPr>
          <w:rFonts w:ascii="Times New Roman"/>
          <w:b w:val="false"/>
          <w:i/>
          <w:color w:val="000000"/>
          <w:sz w:val="28"/>
        </w:rPr>
        <w:t>ғ</w:t>
      </w:r>
      <w:r>
        <w:rPr>
          <w:rFonts w:ascii="Times New Roman"/>
          <w:b w:val="false"/>
          <w:i/>
          <w:color w:val="000000"/>
          <w:sz w:val="28"/>
        </w:rPr>
        <w:t>ан жа</w:t>
      </w:r>
      <w:r>
        <w:rPr>
          <w:rFonts w:ascii="Times New Roman"/>
          <w:b w:val="false"/>
          <w:i/>
          <w:color w:val="000000"/>
          <w:sz w:val="28"/>
        </w:rPr>
        <w:t>ғ</w:t>
      </w:r>
      <w:r>
        <w:rPr>
          <w:rFonts w:ascii="Times New Roman"/>
          <w:b w:val="false"/>
          <w:i/>
          <w:color w:val="000000"/>
          <w:sz w:val="28"/>
        </w:rPr>
        <w:t>дайда)</w:t>
      </w: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2435"/>
        <w:gridCol w:w="5858"/>
        <w:gridCol w:w="2215"/>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5-қосымша</w:t>
            </w:r>
          </w:p>
        </w:tc>
      </w:tr>
    </w:tbl>
    <w:bookmarkStart w:name="z203" w:id="1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4"/>
    <w:bookmarkStart w:name="z204" w:id="15"/>
    <w:p>
      <w:pPr>
        <w:spacing w:after="0"/>
        <w:ind w:left="0"/>
        <w:jc w:val="left"/>
      </w:pPr>
      <w:r>
        <w:rPr>
          <w:rFonts w:ascii="Times New Roman"/>
          <w:b/>
          <w:i w:val="false"/>
          <w:color w:val="000000"/>
        </w:rPr>
        <w:t xml:space="preserve"> Бағалау жөніндегі комиссия отырысының хаттамасы</w:t>
      </w:r>
    </w:p>
    <w:bookmarkEnd w:id="15"/>
    <w:bookmarkStart w:name="z205" w:id="16"/>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
</w:t>
      </w:r>
    </w:p>
    <w:bookmarkEnd w:id="16"/>
    <w:bookmarkStart w:name="z206" w:id="17"/>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17"/>
    <w:bookmarkStart w:name="z207" w:id="18"/>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w:t>
      </w:r>
    </w:p>
    <w:bookmarkEnd w:id="18"/>
    <w:bookmarkStart w:name="z208" w:id="19"/>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4267"/>
        <w:gridCol w:w="3637"/>
        <w:gridCol w:w="1719"/>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w:t>
            </w:r>
            <w:r>
              <w:br/>
            </w:r>
            <w:r>
              <w:rPr>
                <w:rFonts w:ascii="Times New Roman"/>
                <w:b w:val="false"/>
                <w:i w:val="false"/>
                <w:color w:val="000000"/>
                <w:sz w:val="20"/>
              </w:rPr>
              <w:t>
</w:t>
            </w:r>
            <w:r>
              <w:rPr>
                <w:rFonts w:ascii="Times New Roman"/>
                <w:b/>
                <w:i w:val="false"/>
                <w:color w:val="000000"/>
                <w:sz w:val="20"/>
              </w:rPr>
              <w:t>Т.А.Ә.</w:t>
            </w:r>
            <w:r>
              <w:br/>
            </w:r>
            <w:r>
              <w:rPr>
                <w:rFonts w:ascii="Times New Roman"/>
                <w:b w:val="false"/>
                <w:i w:val="false"/>
                <w:color w:val="000000"/>
                <w:sz w:val="20"/>
              </w:rPr>
              <w:t>
</w:t>
            </w:r>
            <w:r>
              <w:rPr>
                <w:rFonts w:ascii="Times New Roman"/>
                <w:b w:val="false"/>
                <w:i/>
                <w:color w:val="000000"/>
                <w:sz w:val="20"/>
              </w:rPr>
              <w:t>(бол</w:t>
            </w:r>
            <w:r>
              <w:rPr>
                <w:rFonts w:ascii="Times New Roman"/>
                <w:b w:val="false"/>
                <w:i/>
                <w:color w:val="000000"/>
                <w:sz w:val="20"/>
              </w:rPr>
              <w:t>ғ</w:t>
            </w:r>
            <w:r>
              <w:rPr>
                <w:rFonts w:ascii="Times New Roman"/>
                <w:b w:val="false"/>
                <w:i/>
                <w:color w:val="000000"/>
                <w:sz w:val="20"/>
              </w:rPr>
              <w:t>ан жа</w:t>
            </w:r>
            <w:r>
              <w:rPr>
                <w:rFonts w:ascii="Times New Roman"/>
                <w:b w:val="false"/>
                <w:i/>
                <w:color w:val="000000"/>
                <w:sz w:val="20"/>
              </w:rPr>
              <w:t>ғ</w:t>
            </w:r>
            <w:r>
              <w:rPr>
                <w:rFonts w:ascii="Times New Roman"/>
                <w:b w:val="false"/>
                <w:i/>
                <w:color w:val="000000"/>
                <w:sz w:val="20"/>
              </w:rPr>
              <w:t>дайда)</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w:t>
            </w:r>
            <w:r>
              <w:rPr>
                <w:rFonts w:ascii="Times New Roman"/>
                <w:b/>
                <w:i w:val="false"/>
                <w:color w:val="000000"/>
                <w:sz w:val="20"/>
              </w:rPr>
              <w:t>ә</w:t>
            </w:r>
            <w:r>
              <w:rPr>
                <w:rFonts w:ascii="Times New Roman"/>
                <w:b/>
                <w:i w:val="false"/>
                <w:color w:val="000000"/>
                <w:sz w:val="20"/>
              </w:rPr>
              <w:t>тижелері туралы мәлімет</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Комиссияның </w:t>
            </w:r>
            <w:r>
              <w:rPr>
                <w:rFonts w:ascii="Times New Roman"/>
                <w:b/>
                <w:i w:val="false"/>
                <w:color w:val="000000"/>
                <w:sz w:val="20"/>
              </w:rPr>
              <w:t>ұ</w:t>
            </w:r>
            <w:r>
              <w:rPr>
                <w:rFonts w:ascii="Times New Roman"/>
                <w:b/>
                <w:i w:val="false"/>
                <w:color w:val="000000"/>
                <w:sz w:val="20"/>
              </w:rPr>
              <w:t>сыныстары</w:t>
            </w: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Тәртіпке келтіру парағы (жылдық бағалау кезінде)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601"/>
        <w:gridCol w:w="3407"/>
        <w:gridCol w:w="647"/>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Бөлу сипаттамасы</w:t>
            </w: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Мәлімденген бөлу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(болған жағдайда)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ұсыныстары</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 жақсы</w:t>
            </w: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дейін</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Тиімді</w:t>
            </w: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-дан 45%-ға дейін</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Қанағаттанарлық </w:t>
            </w: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-дан 50%-ға дейін</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Қанағаттанарлықсыз </w:t>
            </w: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дейін</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____________________________Күні:</w:t>
      </w:r>
      <w:r>
        <w:br/>
      </w:r>
      <w:r>
        <w:rPr>
          <w:rFonts w:ascii="Times New Roman"/>
          <w:b w:val="false"/>
          <w:i w:val="false"/>
          <w:color w:val="000000"/>
          <w:sz w:val="28"/>
        </w:rPr>
        <w:t>
      </w:t>
      </w:r>
      <w:r>
        <w:rPr>
          <w:rFonts w:ascii="Times New Roman"/>
          <w:b w:val="false"/>
          <w:i w:val="false"/>
          <w:color w:val="000000"/>
          <w:sz w:val="28"/>
        </w:rPr>
        <w:t xml:space="preserve">                   (Т.А.Ә.(болған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____________________________Күні:</w:t>
      </w:r>
      <w:r>
        <w:br/>
      </w:r>
      <w:r>
        <w:rPr>
          <w:rFonts w:ascii="Times New Roman"/>
          <w:b w:val="false"/>
          <w:i w:val="false"/>
          <w:color w:val="000000"/>
          <w:sz w:val="28"/>
        </w:rPr>
        <w:t>
      </w:t>
      </w:r>
      <w:r>
        <w:rPr>
          <w:rFonts w:ascii="Times New Roman"/>
          <w:b w:val="false"/>
          <w:i w:val="false"/>
          <w:color w:val="000000"/>
          <w:sz w:val="28"/>
        </w:rPr>
        <w:t xml:space="preserve">                   (Т.А.Ә.(болған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_____________________________Күні:</w:t>
      </w:r>
      <w:r>
        <w:br/>
      </w:r>
      <w:r>
        <w:rPr>
          <w:rFonts w:ascii="Times New Roman"/>
          <w:b w:val="false"/>
          <w:i w:val="false"/>
          <w:color w:val="000000"/>
          <w:sz w:val="28"/>
        </w:rPr>
        <w:t>
      </w:t>
      </w:r>
      <w:r>
        <w:rPr>
          <w:rFonts w:ascii="Times New Roman"/>
          <w:b w:val="false"/>
          <w:i w:val="false"/>
          <w:color w:val="000000"/>
          <w:sz w:val="28"/>
        </w:rPr>
        <w:t xml:space="preserve">                   (Т.А.Ә.(болған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