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f228" w14:textId="9a7f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бойынша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2016 жылғы 21 сәуірдегі № 2-3 шешімі. Солтүстік Қазақстан облысының Әділет департаментінде 2016 жылғы 16 мамырда N 3747 болып тіркелді. Күші жойылды - Солтүстік Қазақстан облысы Ғабит Мүсірепов атындағы ауданы мәслихатының 2020 жылғы 3 тамыздағы № 64-2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03.08.2020 </w:t>
      </w:r>
      <w:r>
        <w:rPr>
          <w:rFonts w:ascii="Times New Roman"/>
          <w:b w:val="false"/>
          <w:i w:val="false"/>
          <w:color w:val="000000"/>
          <w:sz w:val="28"/>
        </w:rPr>
        <w:t>№ 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Ғабит Мүсірепов атындағы ауданы бойынша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 </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ІІ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2016 жылғы 21 сәуірдегі № 2-3 шешіміне қосымша</w:t>
            </w:r>
          </w:p>
        </w:tc>
      </w:tr>
    </w:tbl>
    <w:bookmarkStart w:name="z10" w:id="1"/>
    <w:p>
      <w:pPr>
        <w:spacing w:after="0"/>
        <w:ind w:left="0"/>
        <w:jc w:val="left"/>
      </w:pPr>
      <w:r>
        <w:rPr>
          <w:rFonts w:ascii="Times New Roman"/>
          <w:b/>
          <w:i w:val="false"/>
          <w:color w:val="000000"/>
        </w:rPr>
        <w:t xml:space="preserve"> Солтүстік Қазақстан облысы Ғабит Мүсірепов атындағы ауданы бойынша жиналыстар, митингiлер, шерулер, пикеттер және демонстрациялар өткізу тәртібін қосымша реттеу</w:t>
      </w:r>
    </w:p>
    <w:bookmarkEnd w:id="1"/>
    <w:bookmarkStart w:name="z11" w:id="2"/>
    <w:p>
      <w:pPr>
        <w:spacing w:after="0"/>
        <w:ind w:left="0"/>
        <w:jc w:val="both"/>
      </w:pPr>
      <w:r>
        <w:rPr>
          <w:rFonts w:ascii="Times New Roman"/>
          <w:b w:val="false"/>
          <w:i w:val="false"/>
          <w:color w:val="000000"/>
          <w:sz w:val="28"/>
        </w:rPr>
        <w:t xml:space="preserve">
      1. Осы жиналыстар, митингiлер, шерулер, пикеттер және демонстрациялар өткізу тәртібін қосымша реттеу (бұдан әрі – Қосымша реттеу)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Ғабит Мүсірепов атындағы ауданы аумағындағы Қоғамдық кеңестің ұсынымдарын ескеріп әзірленді. </w:t>
      </w:r>
      <w:r>
        <w:br/>
      </w:r>
      <w:r>
        <w:rPr>
          <w:rFonts w:ascii="Times New Roman"/>
          <w:b w:val="false"/>
          <w:i w:val="false"/>
          <w:color w:val="000000"/>
          <w:sz w:val="28"/>
        </w:rPr>
        <w:t xml:space="preserve">
      </w:t>
      </w:r>
      <w:r>
        <w:rPr>
          <w:rFonts w:ascii="Times New Roman"/>
          <w:b w:val="false"/>
          <w:i w:val="false"/>
          <w:color w:val="000000"/>
          <w:sz w:val="28"/>
        </w:rPr>
        <w:t xml:space="preserve">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 анықталсын.</w:t>
      </w:r>
      <w:r>
        <w:br/>
      </w:r>
      <w:r>
        <w:rPr>
          <w:rFonts w:ascii="Times New Roman"/>
          <w:b w:val="false"/>
          <w:i w:val="false"/>
          <w:color w:val="000000"/>
          <w:sz w:val="28"/>
        </w:rPr>
        <w:t xml:space="preserve">
      </w:t>
      </w:r>
      <w:r>
        <w:rPr>
          <w:rFonts w:ascii="Times New Roman"/>
          <w:b w:val="false"/>
          <w:i w:val="false"/>
          <w:color w:val="000000"/>
          <w:sz w:val="28"/>
        </w:rPr>
        <w:t xml:space="preserve">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анықталсын.</w:t>
      </w:r>
      <w:r>
        <w:br/>
      </w:r>
      <w:r>
        <w:rPr>
          <w:rFonts w:ascii="Times New Roman"/>
          <w:b w:val="false"/>
          <w:i w:val="false"/>
          <w:color w:val="000000"/>
          <w:sz w:val="28"/>
        </w:rPr>
        <w:t xml:space="preserve">
      </w:t>
      </w:r>
      <w:r>
        <w:rPr>
          <w:rFonts w:ascii="Times New Roman"/>
          <w:b w:val="false"/>
          <w:i w:val="false"/>
          <w:color w:val="000000"/>
          <w:sz w:val="28"/>
        </w:rPr>
        <w:t>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6. Жиналыстарды, митингiлерді, шерулердi, пикеттердi немесе демонстрацияларды өткiзу орындарында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шараларды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актілердің басқа жағдайларын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8) алкоголь ішімдіктерін ішуге, есірткі заттарын, психотроптық заттарды, олардың аналогтарын,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 xml:space="preserve">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аудио/видео) пайдалануға, сондай-ақ көпшілік алдындағы сөздерге жол берілмейді. </w:t>
      </w:r>
      <w:r>
        <w:br/>
      </w:r>
      <w:r>
        <w:rPr>
          <w:rFonts w:ascii="Times New Roman"/>
          <w:b w:val="false"/>
          <w:i w:val="false"/>
          <w:color w:val="000000"/>
          <w:sz w:val="28"/>
        </w:rPr>
        <w:t xml:space="preserve">
      </w:t>
      </w:r>
      <w:r>
        <w:rPr>
          <w:rFonts w:ascii="Times New Roman"/>
          <w:b w:val="false"/>
          <w:i w:val="false"/>
          <w:color w:val="000000"/>
          <w:sz w:val="28"/>
        </w:rPr>
        <w:t>7.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насихат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 ұрандар, слогандар айғайлауға рұқсат беріледі.</w:t>
      </w:r>
      <w:r>
        <w:br/>
      </w:r>
      <w:r>
        <w:rPr>
          <w:rFonts w:ascii="Times New Roman"/>
          <w:b w:val="false"/>
          <w:i w:val="false"/>
          <w:color w:val="000000"/>
          <w:sz w:val="28"/>
        </w:rPr>
        <w:t xml:space="preserve">
      </w:t>
      </w:r>
      <w:r>
        <w:rPr>
          <w:rFonts w:ascii="Times New Roman"/>
          <w:b w:val="false"/>
          <w:i w:val="false"/>
          <w:color w:val="000000"/>
          <w:sz w:val="28"/>
        </w:rPr>
        <w:t>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Ғабит Мүсірепов атындағы ауданы әкімдігінің рұқсатын алу қажет.</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Ғабит Мүсірепов атындағы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Жиналыстар, митингiлер, шерулер, пикеттер мен демонстрациялар Солтүстік Қазақстан облысы Ғабит Мүсірепов атындағы ауданының әкімдігі өкiлiнiң талап етуi бойынша:</w:t>
      </w:r>
      <w:r>
        <w:br/>
      </w:r>
      <w:r>
        <w:rPr>
          <w:rFonts w:ascii="Times New Roman"/>
          <w:b w:val="false"/>
          <w:i w:val="false"/>
          <w:color w:val="000000"/>
          <w:sz w:val="28"/>
        </w:rPr>
        <w:t xml:space="preserve">
      </w:t>
      </w:r>
      <w:r>
        <w:rPr>
          <w:rFonts w:ascii="Times New Roman"/>
          <w:b w:val="false"/>
          <w:i w:val="false"/>
          <w:color w:val="000000"/>
          <w:sz w:val="28"/>
        </w:rPr>
        <w:t>1) өтiнiш берiлмеген болса;</w:t>
      </w:r>
      <w:r>
        <w:br/>
      </w:r>
      <w:r>
        <w:rPr>
          <w:rFonts w:ascii="Times New Roman"/>
          <w:b w:val="false"/>
          <w:i w:val="false"/>
          <w:color w:val="000000"/>
          <w:sz w:val="28"/>
        </w:rPr>
        <w:t xml:space="preserve">
      </w:t>
      </w:r>
      <w:r>
        <w:rPr>
          <w:rFonts w:ascii="Times New Roman"/>
          <w:b w:val="false"/>
          <w:i w:val="false"/>
          <w:color w:val="000000"/>
          <w:sz w:val="28"/>
        </w:rPr>
        <w:t>2) тыйым салу туралы шешiм шығарылса;</w:t>
      </w:r>
      <w:r>
        <w:br/>
      </w:r>
      <w:r>
        <w:rPr>
          <w:rFonts w:ascii="Times New Roman"/>
          <w:b w:val="false"/>
          <w:i w:val="false"/>
          <w:color w:val="000000"/>
          <w:sz w:val="28"/>
        </w:rPr>
        <w:t xml:space="preserve">
      </w:t>
      </w:r>
      <w:r>
        <w:rPr>
          <w:rFonts w:ascii="Times New Roman"/>
          <w:b w:val="false"/>
          <w:i w:val="false"/>
          <w:color w:val="000000"/>
          <w:sz w:val="28"/>
        </w:rPr>
        <w:t>3) оларды өткізудің тәртiбі бұзылған жағдайда;</w:t>
      </w:r>
      <w:r>
        <w:br/>
      </w:r>
      <w:r>
        <w:rPr>
          <w:rFonts w:ascii="Times New Roman"/>
          <w:b w:val="false"/>
          <w:i w:val="false"/>
          <w:color w:val="000000"/>
          <w:sz w:val="28"/>
        </w:rPr>
        <w:t xml:space="preserve">
      </w:t>
      </w:r>
      <w:r>
        <w:rPr>
          <w:rFonts w:ascii="Times New Roman"/>
          <w:b w:val="false"/>
          <w:i w:val="false"/>
          <w:color w:val="000000"/>
          <w:sz w:val="28"/>
        </w:rPr>
        <w:t>4) азаматтардың өмiрi мен денсаулығына қауiп төнсе;</w:t>
      </w:r>
      <w:r>
        <w:br/>
      </w:r>
      <w:r>
        <w:rPr>
          <w:rFonts w:ascii="Times New Roman"/>
          <w:b w:val="false"/>
          <w:i w:val="false"/>
          <w:color w:val="000000"/>
          <w:sz w:val="28"/>
        </w:rPr>
        <w:t xml:space="preserve">
      </w:t>
      </w:r>
      <w:r>
        <w:rPr>
          <w:rFonts w:ascii="Times New Roman"/>
          <w:b w:val="false"/>
          <w:i w:val="false"/>
          <w:color w:val="000000"/>
          <w:sz w:val="28"/>
        </w:rPr>
        <w:t>5) қоғамдық тәртiп бұзылған жағдайда тоқтатылады.</w:t>
      </w:r>
      <w:r>
        <w:br/>
      </w:r>
      <w:r>
        <w:rPr>
          <w:rFonts w:ascii="Times New Roman"/>
          <w:b w:val="false"/>
          <w:i w:val="false"/>
          <w:color w:val="000000"/>
          <w:sz w:val="28"/>
        </w:rPr>
        <w:t xml:space="preserve">
      </w:t>
      </w:r>
      <w:r>
        <w:rPr>
          <w:rFonts w:ascii="Times New Roman"/>
          <w:b w:val="false"/>
          <w:i w:val="false"/>
          <w:color w:val="000000"/>
          <w:sz w:val="28"/>
        </w:rPr>
        <w:t>12. Солтүстік Қазақстан облысы Ғабит Мүсірепов атындағы ауданының әкімдігі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бойынша жиналыстар, митингiлер, шерулер, пикеттер және демонстрациялар өткізу тәртібін қосымша реттеуге 1-қосымша</w:t>
            </w:r>
          </w:p>
        </w:tc>
      </w:tr>
    </w:tbl>
    <w:bookmarkStart w:name="z41" w:id="3"/>
    <w:p>
      <w:pPr>
        <w:spacing w:after="0"/>
        <w:ind w:left="0"/>
        <w:jc w:val="left"/>
      </w:pPr>
      <w:r>
        <w:rPr>
          <w:rFonts w:ascii="Times New Roman"/>
          <w:b/>
          <w:i w:val="false"/>
          <w:color w:val="000000"/>
        </w:rPr>
        <w:t xml:space="preserve"> Митингілер мен жиналыстарды өткізу орындары</w:t>
      </w:r>
    </w:p>
    <w:bookmarkEnd w:id="3"/>
    <w:bookmarkStart w:name="z42" w:id="4"/>
    <w:p>
      <w:pPr>
        <w:spacing w:after="0"/>
        <w:ind w:left="0"/>
        <w:jc w:val="both"/>
      </w:pPr>
      <w:r>
        <w:rPr>
          <w:rFonts w:ascii="Times New Roman"/>
          <w:b w:val="false"/>
          <w:i w:val="false"/>
          <w:color w:val="000000"/>
          <w:sz w:val="28"/>
        </w:rPr>
        <w:t>
      1. Новоишим ауылы.</w:t>
      </w:r>
      <w:r>
        <w:br/>
      </w:r>
      <w:r>
        <w:rPr>
          <w:rFonts w:ascii="Times New Roman"/>
          <w:b w:val="false"/>
          <w:i w:val="false"/>
          <w:color w:val="000000"/>
          <w:sz w:val="28"/>
        </w:rPr>
        <w:t xml:space="preserve">
      </w:t>
      </w:r>
    </w:p>
    <w:bookmarkEnd w:id="4"/>
    <w:p>
      <w:pPr>
        <w:spacing w:after="0"/>
        <w:ind w:left="0"/>
        <w:jc w:val="both"/>
      </w:pPr>
      <w:r>
        <w:drawing>
          <wp:inline distT="0" distB="0" distL="0" distR="0">
            <wp:extent cx="7023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 Новоишим ауылы.</w:t>
      </w:r>
      <w:r>
        <w:br/>
      </w:r>
      <w:r>
        <w:rPr>
          <w:rFonts w:ascii="Times New Roman"/>
          <w:b w:val="false"/>
          <w:i w:val="false"/>
          <w:color w:val="000000"/>
          <w:sz w:val="28"/>
        </w:rPr>
        <w:t xml:space="preserve">
      </w:t>
      </w:r>
    </w:p>
    <w:p>
      <w:pPr>
        <w:spacing w:after="0"/>
        <w:ind w:left="0"/>
        <w:jc w:val="both"/>
      </w:pPr>
      <w:r>
        <w:drawing>
          <wp:inline distT="0" distB="0" distL="0" distR="0">
            <wp:extent cx="69723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бойынша жиналыстар, митингiлер, шерулер, пикеттер және демонстрациялар өткізу тәртібін қосымша реттеуге 2-қосымша</w:t>
            </w:r>
          </w:p>
        </w:tc>
      </w:tr>
    </w:tbl>
    <w:bookmarkStart w:name="z47" w:id="5"/>
    <w:p>
      <w:pPr>
        <w:spacing w:after="0"/>
        <w:ind w:left="0"/>
        <w:jc w:val="left"/>
      </w:pPr>
      <w:r>
        <w:rPr>
          <w:rFonts w:ascii="Times New Roman"/>
          <w:b/>
          <w:i w:val="false"/>
          <w:color w:val="000000"/>
        </w:rPr>
        <w:t xml:space="preserve"> Шерулер және демонстрацияларды өткізу маршруттары</w:t>
      </w:r>
    </w:p>
    <w:bookmarkEnd w:id="5"/>
    <w:bookmarkStart w:name="z48" w:id="6"/>
    <w:p>
      <w:pPr>
        <w:spacing w:after="0"/>
        <w:ind w:left="0"/>
        <w:jc w:val="both"/>
      </w:pPr>
      <w:r>
        <w:rPr>
          <w:rFonts w:ascii="Times New Roman"/>
          <w:b w:val="false"/>
          <w:i w:val="false"/>
          <w:color w:val="000000"/>
          <w:sz w:val="28"/>
        </w:rPr>
        <w:t>
      1. Абылай хан көшесі бойындағы аудандық Мәдениет үйінен Мемлекеттік кірістер басқармасыға дейін</w:t>
      </w:r>
      <w:r>
        <w:br/>
      </w:r>
      <w:r>
        <w:rPr>
          <w:rFonts w:ascii="Times New Roman"/>
          <w:b w:val="false"/>
          <w:i w:val="false"/>
          <w:color w:val="000000"/>
          <w:sz w:val="28"/>
        </w:rPr>
        <w:t xml:space="preserve">
      </w:t>
      </w:r>
    </w:p>
    <w:bookmarkEnd w:id="6"/>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 Атаусыз көшесінен "Жастар" стадионына дейін, Абылай хан көшесі бойындағы аудандық Мәдениет үйінен Халық банкіне дейін</w:t>
      </w:r>
      <w:r>
        <w:br/>
      </w:r>
      <w:r>
        <w:rPr>
          <w:rFonts w:ascii="Times New Roman"/>
          <w:b w:val="false"/>
          <w:i w:val="false"/>
          <w:color w:val="000000"/>
          <w:sz w:val="28"/>
        </w:rPr>
        <w:t xml:space="preserve">
      </w:t>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