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7a693" w14:textId="947a6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Ғабит Мүсірепов атындағы ауданы мәслихатының 2015 жылғы 25 желтоқсандағы № 40-2 "2016-2018 жылдарға арналған Ғабит Мүсірепов атындағы ауданның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Ғабит Мүсірепов атындағы аудандық мәслихатының 2016 жылғы 18 наурыздағы № 44-1 шешімі. Солтүстік Қазақстан облысының Әділет департаментінде 2016 жылғы 7 сәуірде N 3686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2008 жылғы 4 желтоқсандағы Бюджеттік кодексінің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 1-тармағы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Ғабит Мүсірепов атындағы ауданының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1. Ғабит Мүсірепов атындағы ауданы мәслихатының 2015 жылғы 25 желтоқсандағы № 40-2 "2016-2018 жылдарға арналған Ғабит Мүсірепов атындағы ауданының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>, (Нормативтік құқықтық ақтілерді мемлекеттік тіркеу тізілімінде 2016 жылғы 11 қаңтарда № 3536 тіркелген, аудандық "Есіл Өңірі" газетінде 2016 жылғы 1 ақпанда, "Новости Приишимья" газетінде 2016 жылғы 1 ақпанда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"1. 2016-2018 жылдарға арналған аудан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сәйкесінше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бекітілсін, соның ішінде 2016 жылға арналғаны келесі көлемдерде: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кірістер – 4 331 517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түсімдер – 993 748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салыққа жатпайтын түсімдер – 8 468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негізгі капиталды сатудан түскен түсімдер – 25 000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трансферттер түсімдері – 3 304 301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шығындар – 4 337 066,3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таза бюджеттік несиелеу – 54 450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 несиелері - 73174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 несиелерін өтеу – 18 724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қаржы активтері бойынша операциялар сальдосы- 0,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қаржылық активтерді алу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бюджет тапшылығы (профицит) – -59 999,3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бюджет тапшылығын қаржыландыру бюджеттің (профицитін пайдалану) – 59 999,3 мың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қарыздардың түсімі – 73174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қарыздарды өтеу – 18724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бюджеттік қаражаттың қалдығын орындау – 5549,3 мың теңге.".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(қоса беріледі),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2016 жылғы 1 қаңтардан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Ғабит Мүсірепов атындағы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ауданы мәслихатының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XLIV сессиясының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К.Мұқажанова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Ғабит Мүсірепов атындағы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ауданы мәслихатының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Ысқақова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мәслихатының 2016 жылғы 18 наурыздағы № 44-1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мәслихатының 2015 жылғы 25 желтоқсандағы № 40-2 шешіміне 1 қосымша</w:t>
            </w:r>
          </w:p>
        </w:tc>
      </w:tr>
    </w:tbl>
    <w:bookmarkStart w:name="z3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Ғабит Мүсірепов атындағы ауданның 2016 жылға арналған бюджеті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32"/>
        <w:gridCol w:w="245"/>
        <w:gridCol w:w="621"/>
        <w:gridCol w:w="621"/>
        <w:gridCol w:w="3453"/>
        <w:gridCol w:w="1845"/>
        <w:gridCol w:w="432"/>
        <w:gridCol w:w="245"/>
        <w:gridCol w:w="621"/>
        <w:gridCol w:w="621"/>
        <w:gridCol w:w="1316"/>
        <w:gridCol w:w="1848"/>
      </w:tblGrid>
      <w:tr>
        <w:trPr>
          <w:trHeight w:val="30" w:hRule="atLeast"/>
        </w:trPr>
        <w:tc>
          <w:tcPr>
            <w:tcW w:w="4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 (мың теңге)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Табыстар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4 331 517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993 748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Төлем көзінен салық салынбайтын табыстардан ұсталатын жеке табыс салығы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385 915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385 915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294 223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171 127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құралының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90 566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Тауарлар, жұмыс және қызметтерге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249 158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пайдаланудан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мамандық қызмет жүргiзу алымдары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Заңдылық маңызы бар iс-әрекеттер жасау үшiн алынатын және (немесе) уәкiлеттi мемлекеттiк органдар немесе лауазымды тұлғалармен құжаттар берудегi мiндеттi төлемдер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Салықтан басқа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түскен табыс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 кәсіпорындардың таза табыстарының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меншіктің мүлкiн жалға беруден түскен табыстар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қаржыланатын мемлекеттік мекемелерге қызмет көрсетуді (жұмыстар, қызметтер) іске асырғандағы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қаржыланатын мемлекеттік мекемелерге қызмет көрсетуді (жұмыстар, қызметтер) іске асырғандағы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салыққа жатпайтын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салыққа жатпайтын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Негiзгi капиталды сатудан түскен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мен материалдық емес активтерді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Трансферттердiң түсiмдерi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3 304 301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түскен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3 304 301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/>
        <w:tc>
          <w:tcPr>
            <w:tcW w:w="432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3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5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4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4 337 066,3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4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384 188,0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4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337 548,0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4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94 687,0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94 687,0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227 289,0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227 149,0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45 288,0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29 989,0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29 989,0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11 643,5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8 834,5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8 834,5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8 834,5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3 270 022,3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234 135,3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232 998,0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109 327,0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123 671,0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2 854 344,0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2 821 735,0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2 722 174,0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99 561,0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32 609,0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32 609,0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181 543,0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181 543,0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(областык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39 731,0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92 477,0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166 935,0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Патронат тәрбиешілерге берілген баланы (балаларды) асырап бағу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132 064,0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132 064,0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93 133,0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27 578,0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27 578,0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27 178,0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42 308,5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шеңберінде қызметтік тұрғын үй салуға, инженерлік-коммуникациялық инфрақұрылымды дамытуға және жастарға арналған жатақханаларды салуға, салып бітіруге берілетін нысаналы даму трансферттері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 мен қалалардың абаттандыруын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18 537,5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18 502,5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15 922,5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191 351,0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81 114,0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41 980,0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41 980,0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39 134,0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39 134,0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68 196,0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58 196,0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57 126,0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тiлдi және Қазақстан халқының басқа да тiлдерін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27 621,0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111 422,0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63 503,0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Жергілікте деңгейде ауыл шаруашылығы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28 444,0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37 834,0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37 834,0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37 834,0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9 326,7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9 326,7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9 326,7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9 326,7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77 371,0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76 671,0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76 671,0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автомобиль жолдарын және елді-мекендердің көшелерін күрделі және орташа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59 266,0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маңызы бар қалалық (ауылдық), қала маңындағы және ауданішілік қатынастар бойынша жолаушылар тасымалдарын субсидиялау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57 098,0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48 866,0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40 563,0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40 563,0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13 372,3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13 372,3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13 372,3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(пайдаланылмаған) мақсатты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өзін-өзі басқару органдарына 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Таза бюджеттік несиелеу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54 450,0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73 174,0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73 174,0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73 174,0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73 174,0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73 174,0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нәсиелерді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несиелерді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 активтерiнiң операциясының сальдосы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активтерді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-59 999,3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Бюджет тапшылығын қаржыландыру (профицитті пайдалану)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59 999,3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Қарыздардың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73 174,0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мемлекеттік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73 174,0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келісімі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73 174,0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/>
        <w:tc>
          <w:tcPr>
            <w:tcW w:w="432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3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5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4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4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4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432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8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қаражат қалдықтарының орындалуы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4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қаражаттың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4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қаражаттың қалдықтар жинағы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