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9dd9" w14:textId="6cc9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аумағында Қазақстан Республикасы Парламенті Мәжілісінің, облыстық және аудандық мәслихаттар депутаттығына кандидаттардың үгіттік баспа материалдарын орналастыру үшін орындарды белгілеу және сайлаушылармен кездесулерге арналған үй-жайларды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2016 жылғы 29 қаңтардағы № 7 қаулысы. Солтүстік Қазақстан облысының Әділет департаментінде 2016 жылғы 3 ақпанда N 3599 болып тіркелді. Күші жойылды - Солтүстік Қазақстан облысы Ғабит Мүсірепов атындағы аудан әкімдігінің 2018 жылғы 20 наурыздағы № 85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Ғабит Мүсірепов атындағы аудан әкімдігінің 20.03.2018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сайлау туралы" Қазақстан Республикасының 1995 жылғы 28 қыркүйектегі Конституциялық заңының 27-бабының </w:t>
      </w:r>
      <w:r>
        <w:rPr>
          <w:rFonts w:ascii="Times New Roman"/>
          <w:b w:val="false"/>
          <w:i w:val="false"/>
          <w:color w:val="000000"/>
          <w:sz w:val="28"/>
        </w:rPr>
        <w:t>3-тармағына</w:t>
      </w:r>
      <w:r>
        <w:rPr>
          <w:rFonts w:ascii="Times New Roman"/>
          <w:b w:val="false"/>
          <w:i w:val="false"/>
          <w:color w:val="000000"/>
          <w:sz w:val="28"/>
        </w:rPr>
        <w:t xml:space="preserve">, 28-бабының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Солтүстік Қазақстан облысы Ғабит Мүсірепов атындағы аудан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Солтүстік Қазақстан облысы Ғабит Мүсірепов атындағы аудандық сайлау комиссиясымен бірлесіп (келісім бойынша) Ғабит Мүсірепов атындағы аудан аумағында Қазақстан Республикасы Парламенті Мәжілісінің, облыстық және аудандық мәслихаттар депутаттығына кандидаттардың үгіттік баспа материалдарын орналастыру үшін орындар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2. Солтүстік Қазақстан облысы Ғабит Мүсірепов атындағы аудан аумағында Қазақстан Республикасы Парламенті Мәжілісінің, облыстық және аудандық мәслихаттар депутаттығына кандидаттардың сайлаушылармен кездесуіне арналған үй-жайлар шарт негізінде </w:t>
      </w:r>
      <w:r>
        <w:rPr>
          <w:rFonts w:ascii="Times New Roman"/>
          <w:b w:val="false"/>
          <w:i w:val="false"/>
          <w:color w:val="000000"/>
          <w:sz w:val="28"/>
        </w:rPr>
        <w:t>2-қосымшаға</w:t>
      </w:r>
      <w:r>
        <w:rPr>
          <w:rFonts w:ascii="Times New Roman"/>
          <w:b w:val="false"/>
          <w:i w:val="false"/>
          <w:color w:val="000000"/>
          <w:sz w:val="28"/>
        </w:rPr>
        <w:t xml:space="preserve"> сәйкес ұсынылсын.</w:t>
      </w:r>
      <w:r>
        <w:br/>
      </w:r>
      <w:r>
        <w:rPr>
          <w:rFonts w:ascii="Times New Roman"/>
          <w:b w:val="false"/>
          <w:i w:val="false"/>
          <w:color w:val="000000"/>
          <w:sz w:val="28"/>
        </w:rPr>
        <w:t xml:space="preserve">
      </w:t>
      </w:r>
      <w:r>
        <w:rPr>
          <w:rFonts w:ascii="Times New Roman"/>
          <w:b w:val="false"/>
          <w:i w:val="false"/>
          <w:color w:val="000000"/>
          <w:sz w:val="28"/>
        </w:rPr>
        <w:t>3. Ауылдық округтер әкімдері үгіттiк баспа материалдарын орналастыруға белгіленген орындарды стендтермен, тақталармен және тұғырлықтармен жарақтандырсын.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Солтүстік Қазақстан облысы Ғабит Мүсірепов атындағы аудан әкімі аппаратының басшысы Е.Е. Әділбековке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бірінші ресми жарияланған күнінен бастап күнтізбелік он күн өткеннен кейін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ауданының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ауданының сайлау</w:t>
            </w:r>
            <w:r>
              <w:br/>
            </w:r>
            <w:r>
              <w:rPr>
                <w:rFonts w:ascii="Times New Roman"/>
                <w:b w:val="false"/>
                <w:i/>
                <w:color w:val="000000"/>
                <w:sz w:val="20"/>
              </w:rPr>
              <w:t>комиссиясының төрағасы</w:t>
            </w:r>
            <w:r>
              <w:br/>
            </w:r>
            <w:r>
              <w:rPr>
                <w:rFonts w:ascii="Times New Roman"/>
                <w:b w:val="false"/>
                <w:i/>
                <w:color w:val="000000"/>
                <w:sz w:val="20"/>
              </w:rPr>
              <w:t>2016 жылғы 29 қаңтар</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 Барақаев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Ғабит Мүсірепов атындағы аудан әкімдігінің 2016 жылғы 29 қаңтардағы № 7 қаулысына 1-қосымша </w:t>
            </w:r>
          </w:p>
        </w:tc>
      </w:tr>
    </w:tbl>
    <w:bookmarkStart w:name="z13" w:id="1"/>
    <w:p>
      <w:pPr>
        <w:spacing w:after="0"/>
        <w:ind w:left="0"/>
        <w:jc w:val="left"/>
      </w:pPr>
      <w:r>
        <w:rPr>
          <w:rFonts w:ascii="Times New Roman"/>
          <w:b/>
          <w:i w:val="false"/>
          <w:color w:val="000000"/>
        </w:rPr>
        <w:t xml:space="preserve"> Солтүстік Қазақстан облысы Ғабит Мүсірепов атындағы аудан аумағында Қазақстан Республикасы Парламенті Мәжілісінің, облыстық және аудандық мәслихаттар депутаттығына кандидаттардың үгіттік басылым материалдарын орналастыру орындарының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1"/>
        <w:gridCol w:w="2804"/>
        <w:gridCol w:w="4365"/>
      </w:tblGrid>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
№</w:t>
            </w:r>
          </w:p>
          <w:bookmarkEnd w:id="2"/>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 орындары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3"/>
          <w:p>
            <w:pPr>
              <w:spacing w:after="20"/>
              <w:ind w:left="20"/>
              <w:jc w:val="both"/>
            </w:pPr>
            <w:r>
              <w:rPr>
                <w:rFonts w:ascii="Times New Roman"/>
                <w:b w:val="false"/>
                <w:i w:val="false"/>
                <w:color w:val="000000"/>
                <w:sz w:val="20"/>
              </w:rPr>
              <w:t>
Андреев ауылдық округі</w:t>
            </w:r>
          </w:p>
          <w:bookmarkEnd w:id="3"/>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4"/>
          <w:p>
            <w:pPr>
              <w:spacing w:after="20"/>
              <w:ind w:left="20"/>
              <w:jc w:val="both"/>
            </w:pPr>
            <w:r>
              <w:rPr>
                <w:rFonts w:ascii="Times New Roman"/>
                <w:b w:val="false"/>
                <w:i w:val="false"/>
                <w:color w:val="000000"/>
                <w:sz w:val="20"/>
              </w:rPr>
              <w:t>
1.</w:t>
            </w:r>
          </w:p>
          <w:bookmarkEnd w:id="4"/>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
Бірлік ауылдық округі</w:t>
            </w:r>
          </w:p>
          <w:bookmarkEnd w:id="5"/>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2.</w:t>
            </w:r>
          </w:p>
          <w:bookmarkEnd w:id="6"/>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Возвышен ауылдық округі</w:t>
            </w:r>
          </w:p>
          <w:bookmarkEnd w:id="7"/>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3.</w:t>
            </w:r>
          </w:p>
          <w:bookmarkEnd w:id="8"/>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Закарпатская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Дружба ауылдық округі</w:t>
            </w:r>
          </w:p>
          <w:bookmarkEnd w:id="9"/>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4.</w:t>
            </w:r>
          </w:p>
          <w:bookmarkEnd w:id="10"/>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Кооперативная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xml:space="preserve">
Көкалажар ауылдық округі </w:t>
            </w:r>
          </w:p>
          <w:bookmarkEnd w:id="11"/>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5.</w:t>
            </w:r>
          </w:p>
          <w:bookmarkEnd w:id="12"/>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Чеботарев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Кырымбет ауылдық округі</w:t>
            </w:r>
          </w:p>
          <w:bookmarkEnd w:id="13"/>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6.</w:t>
            </w:r>
          </w:p>
          <w:bookmarkEnd w:id="14"/>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Ломоносов ауылдық округі</w:t>
            </w:r>
          </w:p>
          <w:bookmarkEnd w:id="15"/>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7.</w:t>
            </w:r>
          </w:p>
          <w:bookmarkEnd w:id="16"/>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xml:space="preserve">
Нежинка ауылдық округі </w:t>
            </w:r>
          </w:p>
          <w:bookmarkEnd w:id="17"/>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8.</w:t>
            </w:r>
          </w:p>
          <w:bookmarkEnd w:id="18"/>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Нежинская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Новоишим ауылдық округі</w:t>
            </w:r>
          </w:p>
          <w:bookmarkEnd w:id="19"/>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9.</w:t>
            </w:r>
          </w:p>
          <w:bookmarkEnd w:id="20"/>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xml:space="preserve">
Новосел ауылдық округі </w:t>
            </w:r>
          </w:p>
          <w:bookmarkEnd w:id="21"/>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10.</w:t>
            </w:r>
          </w:p>
          <w:bookmarkEnd w:id="22"/>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Рузаев ауылдық округі</w:t>
            </w:r>
          </w:p>
          <w:bookmarkEnd w:id="23"/>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11.</w:t>
            </w:r>
          </w:p>
          <w:bookmarkEnd w:id="24"/>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Салқынкөл ауылдық округі</w:t>
            </w:r>
          </w:p>
          <w:bookmarkEnd w:id="25"/>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12.</w:t>
            </w:r>
          </w:p>
          <w:bookmarkEnd w:id="26"/>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Тахтаброд ауылдық округі</w:t>
            </w:r>
          </w:p>
          <w:bookmarkEnd w:id="27"/>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13.</w:t>
            </w:r>
          </w:p>
          <w:bookmarkEnd w:id="28"/>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xml:space="preserve">
Червонный ауылдық округі </w:t>
            </w:r>
          </w:p>
          <w:bookmarkEnd w:id="29"/>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14.</w:t>
            </w:r>
          </w:p>
          <w:bookmarkEnd w:id="30"/>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Чистопол ауылдық округі</w:t>
            </w:r>
          </w:p>
          <w:bookmarkEnd w:id="31"/>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15.</w:t>
            </w:r>
          </w:p>
          <w:bookmarkEnd w:id="32"/>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Чистополье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Космонавтар көшесі бойындағы ақпараттық стенд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Шөптікөл ауылдық округі</w:t>
            </w:r>
          </w:p>
          <w:bookmarkEnd w:id="33"/>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16.</w:t>
            </w:r>
          </w:p>
          <w:bookmarkEnd w:id="34"/>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 бойындағы ақпараттық стенд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xml:space="preserve">
Шұқыркөл ауылдық округі </w:t>
            </w:r>
          </w:p>
          <w:bookmarkEnd w:id="35"/>
        </w:tc>
      </w:tr>
      <w:tr>
        <w:trPr>
          <w:trHeight w:val="30" w:hRule="atLeast"/>
        </w:trPr>
        <w:tc>
          <w:tcPr>
            <w:tcW w:w="5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17.</w:t>
            </w:r>
          </w:p>
          <w:bookmarkEnd w:id="36"/>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бойындағы ақпараттық стенд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Ғабит Мүсірепов атындағы аудан әкімдігінің 2016 жылғы 29 қаңтардағы № 7 қаулысына 2-қосымша </w:t>
            </w:r>
          </w:p>
        </w:tc>
      </w:tr>
    </w:tbl>
    <w:bookmarkStart w:name="z50" w:id="37"/>
    <w:p>
      <w:pPr>
        <w:spacing w:after="0"/>
        <w:ind w:left="0"/>
        <w:jc w:val="left"/>
      </w:pPr>
      <w:r>
        <w:rPr>
          <w:rFonts w:ascii="Times New Roman"/>
          <w:b/>
          <w:i w:val="false"/>
          <w:color w:val="000000"/>
        </w:rPr>
        <w:t xml:space="preserve"> Ғабит Мүсірепов атындағы аудан аумағында Қазақстан Республикасы Парламенті Мәжілісінің, облыстық және аудандық мәслихаттар депутаттығына кандидаттардың сайлаушылармен кездесу өткізуге арналған үй-жайлар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1578"/>
        <w:gridCol w:w="7834"/>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w:t>
            </w:r>
          </w:p>
          <w:bookmarkEnd w:id="38"/>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мекеннің атауы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Кездесулер өткізілетін жайлар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Андреев ауылдық округі</w:t>
            </w:r>
          </w:p>
          <w:bookmarkEnd w:id="39"/>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1.</w:t>
            </w:r>
          </w:p>
          <w:bookmarkEnd w:id="40"/>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орта мектебі" коммуналдық мемлекеттік мекемесінің ғимараты, рекреация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Бірлік ауылдық округі</w:t>
            </w:r>
          </w:p>
          <w:bookmarkEnd w:id="41"/>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2.</w:t>
            </w:r>
          </w:p>
          <w:bookmarkEnd w:id="42"/>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орта мектебі" коммуналдық мемлекеттік мекемесінің ғимараты, мәжіліс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Возвышен ауылдық округі</w:t>
            </w:r>
          </w:p>
          <w:bookmarkEnd w:id="43"/>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3.</w:t>
            </w:r>
          </w:p>
          <w:bookmarkEnd w:id="44"/>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орта мектебі" коммуналдық мемлекеттік мекемесінің ғимараты, фойе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Дружба ауылдық округі</w:t>
            </w:r>
          </w:p>
          <w:bookmarkEnd w:id="45"/>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4.</w:t>
            </w:r>
          </w:p>
          <w:bookmarkEnd w:id="46"/>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орта мектебі" коммуналдық мемлекеттік мекемесінің ғимараты, мәжіліс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xml:space="preserve">
Көкалажар ауылдық округі </w:t>
            </w:r>
          </w:p>
          <w:bookmarkEnd w:id="47"/>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5.</w:t>
            </w:r>
          </w:p>
          <w:bookmarkEnd w:id="48"/>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орта мектебі" коммуналдық мемлекеттік мекемесінің ғимараты, рекреация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Кырымбет ауылдық округі</w:t>
            </w:r>
          </w:p>
          <w:bookmarkEnd w:id="49"/>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6.</w:t>
            </w:r>
          </w:p>
          <w:bookmarkEnd w:id="50"/>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 орта мектебі" коммуналдық мемлекеттік мекемесінің ғимараты, рекреация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Ломоносов ауылдық округі</w:t>
            </w:r>
          </w:p>
          <w:bookmarkEnd w:id="51"/>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7.</w:t>
            </w:r>
          </w:p>
          <w:bookmarkEnd w:id="52"/>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орта мектебі" коммуналдық мемлекеттік мекемесінің ғимараты, мәжіліс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xml:space="preserve">
Нежинка ауылдық округі </w:t>
            </w:r>
          </w:p>
          <w:bookmarkEnd w:id="53"/>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8.</w:t>
            </w:r>
          </w:p>
          <w:bookmarkEnd w:id="54"/>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 орта мектебі" коммуналдық мемлекеттік мекемесінің ғимараты, мәжіліс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Новоишим ауылдық округі</w:t>
            </w:r>
          </w:p>
          <w:bookmarkEnd w:id="55"/>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9.</w:t>
            </w:r>
          </w:p>
          <w:bookmarkEnd w:id="56"/>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Новоишим орта мектебі" коммуналдық мемлекеттік мекемесінің ғимараты, мәжіліс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xml:space="preserve">
Новосел ауылдық округі </w:t>
            </w:r>
          </w:p>
          <w:bookmarkEnd w:id="57"/>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10.</w:t>
            </w:r>
          </w:p>
          <w:bookmarkEnd w:id="58"/>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орта мектебі" коммуналдық мемлекеттік мекемесінің ғимараты, мәжіліс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Рузаев ауылдық округі</w:t>
            </w:r>
          </w:p>
          <w:bookmarkEnd w:id="59"/>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11.</w:t>
            </w:r>
          </w:p>
          <w:bookmarkEnd w:id="60"/>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 орта мектебі" коммуналдық мемлекеттік мекемесінің ғимараты, мәжіліс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Салқынкөл ауылдық округі</w:t>
            </w:r>
          </w:p>
          <w:bookmarkEnd w:id="61"/>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12.</w:t>
            </w:r>
          </w:p>
          <w:bookmarkEnd w:id="62"/>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орта мектебі" коммуналдық мемлекеттік мекемесінің ғимараты, мәжіліс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Тахтаброд ауылдық округі</w:t>
            </w:r>
          </w:p>
          <w:bookmarkEnd w:id="63"/>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13.</w:t>
            </w:r>
          </w:p>
          <w:bookmarkEnd w:id="64"/>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орта мектебі" коммуналдық мемлекеттік мекемесінің ғимараты, мәжіліс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xml:space="preserve">
Червонный ауылдық округі </w:t>
            </w:r>
          </w:p>
          <w:bookmarkEnd w:id="65"/>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14.</w:t>
            </w:r>
          </w:p>
          <w:bookmarkEnd w:id="66"/>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орта мектебі" коммуналдық мемлекеттік мекемесінің ғимараты, мәжіліс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Чистопол ауылдық округі</w:t>
            </w:r>
          </w:p>
          <w:bookmarkEnd w:id="67"/>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15.</w:t>
            </w:r>
          </w:p>
          <w:bookmarkEnd w:id="68"/>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Чистополье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орта мектебі" коммуналдық мемлекеттік мекемесінің ғимараты, мәжіліс залы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Шөптікөл ауылдық округі</w:t>
            </w:r>
          </w:p>
          <w:bookmarkEnd w:id="69"/>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16.</w:t>
            </w:r>
          </w:p>
          <w:bookmarkEnd w:id="70"/>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орта мектебі" коммуналдық мемлекеттік мекемесінің ғимараты, рекреация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xml:space="preserve">
Шұқыркөл ауылдық округі </w:t>
            </w:r>
          </w:p>
          <w:bookmarkEnd w:id="71"/>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17.</w:t>
            </w:r>
          </w:p>
          <w:bookmarkEnd w:id="72"/>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ауылы</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орта мектебі" коммуналдық мемлекеттік мекемесінің ғимараты, мәжіліс залы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