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c514" w14:textId="5b7c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тұрғын үй-коммуналдық шаруашылығы, жолаушылар көлігі және автомобиль жолдары бөлімі" мемлекеттік мекемесі туралы ережеге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2016 жылғы 16 ақпандағы № 317 қаулысы. Солтүстік Қазақстан облысының Әділет департаментінде 2016 жылғы 11 наурызда N 3652 болып тіркелді. Күші жойылды – Солтүстік Қазақстан облысы Петропавл қаласы әкімдігінің 2018 жылғы 22 маусымдағы № 874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 әкімдігінің 22.06.2018 </w:t>
      </w:r>
      <w:r>
        <w:rPr>
          <w:rFonts w:ascii="Times New Roman"/>
          <w:b w:val="false"/>
          <w:i w:val="false"/>
          <w:color w:val="ff0000"/>
          <w:sz w:val="28"/>
        </w:rPr>
        <w:t>№ 874</w:t>
      </w:r>
      <w:r>
        <w:rPr>
          <w:rFonts w:ascii="Times New Roman"/>
          <w:b w:val="false"/>
          <w:i w:val="false"/>
          <w:color w:val="ff0000"/>
          <w:sz w:val="28"/>
        </w:rPr>
        <w:t xml:space="preserve"> (алғашқы ресми жариялаған күнінен кейін он күнтізбелік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"Петропавл қаласының тұрғын үй-коммуналдық шаруашылығы, жолаушылар көлігі және автомобиль жолдары бөлімі" мемлекеттік мекемесі туралы ережеге (бұдан әрі – Ереже)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2. Қоса берілген </w:t>
      </w:r>
      <w:r>
        <w:rPr>
          <w:rFonts w:ascii="Times New Roman"/>
          <w:b w:val="false"/>
          <w:i w:val="false"/>
          <w:color w:val="000000"/>
          <w:sz w:val="28"/>
        </w:rPr>
        <w:t>Ереже</w:t>
      </w:r>
      <w:r>
        <w:rPr>
          <w:rFonts w:ascii="Times New Roman"/>
          <w:b w:val="false"/>
          <w:i w:val="false"/>
          <w:color w:val="000000"/>
          <w:sz w:val="28"/>
        </w:rPr>
        <w:t xml:space="preserve"> жаңа редакцияда бекітілсін.</w:t>
      </w:r>
    </w:p>
    <w:bookmarkEnd w:id="2"/>
    <w:bookmarkStart w:name="z7" w:id="3"/>
    <w:p>
      <w:pPr>
        <w:spacing w:after="0"/>
        <w:ind w:left="0"/>
        <w:jc w:val="both"/>
      </w:pPr>
      <w:r>
        <w:rPr>
          <w:rFonts w:ascii="Times New Roman"/>
          <w:b w:val="false"/>
          <w:i w:val="false"/>
          <w:color w:val="000000"/>
          <w:sz w:val="28"/>
        </w:rPr>
        <w:t>
      3. "Петропавл қаласының тұрғын үй-коммуналдық шаруашылығы, жолаушылар көлігі және автомобиль жолдары бөлімі" мемлекеттік мекемесі заңнамамен белгіленген тәртіпте қабылданған шешім туралы тіркейтін органды хабардар етсін.</w:t>
      </w:r>
    </w:p>
    <w:bookmarkEnd w:id="3"/>
    <w:bookmarkStart w:name="z8" w:id="4"/>
    <w:p>
      <w:pPr>
        <w:spacing w:after="0"/>
        <w:ind w:left="0"/>
        <w:jc w:val="both"/>
      </w:pPr>
      <w:r>
        <w:rPr>
          <w:rFonts w:ascii="Times New Roman"/>
          <w:b w:val="false"/>
          <w:i w:val="false"/>
          <w:color w:val="000000"/>
          <w:sz w:val="28"/>
        </w:rPr>
        <w:t>
      4. Қаулының орындалуын бақылау осы саланы басқаратын қала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 2016 жылғы 16 ақпандағы № 317 қаулысымен бекітілді</w:t>
            </w:r>
          </w:p>
        </w:tc>
      </w:tr>
    </w:tbl>
    <w:bookmarkStart w:name="z12" w:id="6"/>
    <w:p>
      <w:pPr>
        <w:spacing w:after="0"/>
        <w:ind w:left="0"/>
        <w:jc w:val="left"/>
      </w:pPr>
      <w:r>
        <w:rPr>
          <w:rFonts w:ascii="Times New Roman"/>
          <w:b/>
          <w:i w:val="false"/>
          <w:color w:val="000000"/>
        </w:rPr>
        <w:t xml:space="preserve"> "Петропавл қаласының тұрғын үй-коммуналдық шаруашылығы, жолаушылар көлігі және автомобиль жолдары бөлімі" мемлекеттік мекемесі туралы ереже</w:t>
      </w:r>
    </w:p>
    <w:bookmarkEnd w:id="6"/>
    <w:bookmarkStart w:name="z13" w:id="7"/>
    <w:p>
      <w:pPr>
        <w:spacing w:after="0"/>
        <w:ind w:left="0"/>
        <w:jc w:val="left"/>
      </w:pPr>
      <w:r>
        <w:rPr>
          <w:rFonts w:ascii="Times New Roman"/>
          <w:b/>
          <w:i w:val="false"/>
          <w:color w:val="000000"/>
        </w:rPr>
        <w:t xml:space="preserve"> Жалпы ережелер</w:t>
      </w:r>
    </w:p>
    <w:bookmarkEnd w:id="7"/>
    <w:bookmarkStart w:name="z14" w:id="8"/>
    <w:p>
      <w:pPr>
        <w:spacing w:after="0"/>
        <w:ind w:left="0"/>
        <w:jc w:val="both"/>
      </w:pPr>
      <w:r>
        <w:rPr>
          <w:rFonts w:ascii="Times New Roman"/>
          <w:b w:val="false"/>
          <w:i w:val="false"/>
          <w:color w:val="000000"/>
          <w:sz w:val="28"/>
        </w:rPr>
        <w:t>
      1. "Петропавл қаласының тұрғын үй-коммуналдық шаруашылығы, жолаушылар көлігі және автомобиль жолдары бөлімі" мемлекеттік мекемесі Петропавл қаласының тұрғын үй-коммуналдық шаруашылығы, жолаушылар көлігі және автомобиль жолдары саласындағы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"Петропавл қаласының тұрғын үй-коммуналдық шаруашылығы, жолаушылар көлігі және автомобиль жолдары бөлімі" мемлекеттік мекемесінің ведомстволары жоқ.</w:t>
      </w:r>
    </w:p>
    <w:bookmarkEnd w:id="9"/>
    <w:bookmarkStart w:name="z16" w:id="10"/>
    <w:p>
      <w:pPr>
        <w:spacing w:after="0"/>
        <w:ind w:left="0"/>
        <w:jc w:val="both"/>
      </w:pPr>
      <w:r>
        <w:rPr>
          <w:rFonts w:ascii="Times New Roman"/>
          <w:b w:val="false"/>
          <w:i w:val="false"/>
          <w:color w:val="000000"/>
          <w:sz w:val="28"/>
        </w:rPr>
        <w:t>
      3. "Петропавл қаласының тұрғын үй-коммуналдық шаруашылығы,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 Президентінің және Үкіметінің актілеріне, басқа да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"Петропавл қаласының тұрғын үй-коммуналдық шаруашылығы, жолаушылар көлігі және автомобиль жолдары бөлімі" мемлекеттік мекемесі мемлекеттік мекеменің ұйымдастыру-құқықтық нысанындағы заңды тұлға болып табылады, мемлекеттік тілдегі өз атауы бар мөрлері және мөртабандары, белгіленген үлгідегі бланктері,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"Петропавл қаласының тұрғын үй-коммуналдық шаруашылығы, жолаушылар көлігі және автомобиль жолдары бөлімі" мемлекеттік мекемесі өз атынан азаматтық-құқықтық қатынастарға түседі.</w:t>
      </w:r>
    </w:p>
    <w:bookmarkEnd w:id="12"/>
    <w:bookmarkStart w:name="z19" w:id="13"/>
    <w:p>
      <w:pPr>
        <w:spacing w:after="0"/>
        <w:ind w:left="0"/>
        <w:jc w:val="both"/>
      </w:pPr>
      <w:r>
        <w:rPr>
          <w:rFonts w:ascii="Times New Roman"/>
          <w:b w:val="false"/>
          <w:i w:val="false"/>
          <w:color w:val="000000"/>
          <w:sz w:val="28"/>
        </w:rPr>
        <w:t>
      6. "Петропавл қаласының тұрғын үй-коммуналдық шаруашылығы, жолаушылар көлігі және автомобиль жолдары бөлімі" мемлекеттік мекемесі егер заңнамаға сәйкес ол бұған уәкілетті болған жағдайда, мемлекет атынан азаматтық-құқықтық тарапынан қатынастарға түседі.</w:t>
      </w:r>
    </w:p>
    <w:bookmarkEnd w:id="13"/>
    <w:bookmarkStart w:name="z20" w:id="14"/>
    <w:p>
      <w:pPr>
        <w:spacing w:after="0"/>
        <w:ind w:left="0"/>
        <w:jc w:val="both"/>
      </w:pPr>
      <w:r>
        <w:rPr>
          <w:rFonts w:ascii="Times New Roman"/>
          <w:b w:val="false"/>
          <w:i w:val="false"/>
          <w:color w:val="000000"/>
          <w:sz w:val="28"/>
        </w:rPr>
        <w:t>
      7. "Петропавл қаласының тұрғын үй-коммуналдық шаруашылығы, жолаушылар көлігі және автомобиль жолдары бөлімі" мемлекеттік мекемесі заңнамамен белгіленген тәртіпте өз құзыретінің мәселелері бойынша басшының бұйрықтарымен және Қазақстан Республикасының заңнамасымен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"Петропавл қаласының тұрғын үй-коммуналдық шаруашылығы, жолаушылар көлігі және автомобиль жолдары бөлімі" мемлекеттік мекемесінің құрылымы мен штат саны лимиті қолданыстағы заңнамаға сәйкес бекітіледі.</w:t>
      </w:r>
    </w:p>
    <w:bookmarkEnd w:id="15"/>
    <w:bookmarkStart w:name="z22" w:id="16"/>
    <w:p>
      <w:pPr>
        <w:spacing w:after="0"/>
        <w:ind w:left="0"/>
        <w:jc w:val="both"/>
      </w:pPr>
      <w:r>
        <w:rPr>
          <w:rFonts w:ascii="Times New Roman"/>
          <w:b w:val="false"/>
          <w:i w:val="false"/>
          <w:color w:val="000000"/>
          <w:sz w:val="28"/>
        </w:rPr>
        <w:t>
      9. "Петропавл қаласының тұрғын үй-коммуналдық шаруашылығы, жолаушылар көлігі және автомобиль жолдары бөлімі" мемлекеттік мекемесінің орналасқан жері: Қазақстан Республикасы, 150 000 Солтүстік Қазақстан облысы, Петропавл қаласы, Қазақстан Конституциясы көшесі, 23.</w:t>
      </w:r>
    </w:p>
    <w:bookmarkEnd w:id="16"/>
    <w:bookmarkStart w:name="z23" w:id="17"/>
    <w:p>
      <w:pPr>
        <w:spacing w:after="0"/>
        <w:ind w:left="0"/>
        <w:jc w:val="both"/>
      </w:pPr>
      <w:r>
        <w:rPr>
          <w:rFonts w:ascii="Times New Roman"/>
          <w:b w:val="false"/>
          <w:i w:val="false"/>
          <w:color w:val="000000"/>
          <w:sz w:val="28"/>
        </w:rPr>
        <w:t>
      10. Мемлекеттік органның толық атауы - "Петропавл қаласының тұрғын үй-коммуналдық шаруашылығы, жолаушылар көлігі және автомобиль жолдары бөлімі" мемлекеттік мекемесі.</w:t>
      </w:r>
    </w:p>
    <w:bookmarkEnd w:id="17"/>
    <w:bookmarkStart w:name="z24" w:id="18"/>
    <w:p>
      <w:pPr>
        <w:spacing w:after="0"/>
        <w:ind w:left="0"/>
        <w:jc w:val="both"/>
      </w:pPr>
      <w:r>
        <w:rPr>
          <w:rFonts w:ascii="Times New Roman"/>
          <w:b w:val="false"/>
          <w:i w:val="false"/>
          <w:color w:val="000000"/>
          <w:sz w:val="28"/>
        </w:rPr>
        <w:t>
      11. Осы Ереже "Петропавл қаласының тұрғын үй-коммуналдық шаруашылығы, жолаушылар көлігі және автомобиль жолдары бөлімі" мемлекеттік мекемесінің құрылтай құжаты болып саналады.</w:t>
      </w:r>
    </w:p>
    <w:bookmarkEnd w:id="18"/>
    <w:bookmarkStart w:name="z25" w:id="19"/>
    <w:p>
      <w:pPr>
        <w:spacing w:after="0"/>
        <w:ind w:left="0"/>
        <w:jc w:val="both"/>
      </w:pPr>
      <w:r>
        <w:rPr>
          <w:rFonts w:ascii="Times New Roman"/>
          <w:b w:val="false"/>
          <w:i w:val="false"/>
          <w:color w:val="000000"/>
          <w:sz w:val="28"/>
        </w:rPr>
        <w:t>
      12. "Петропавл қаласының тұрғын үй-коммуналдық шаруашылығы, жолаушылар көлігі және автомобиль жолдары бөлімі" мемлекеттік мекемесінің қызметін қаржыландыру Петропавл қаласының жергілікті бюджетінен жүзеге асырылады.</w:t>
      </w:r>
    </w:p>
    <w:bookmarkEnd w:id="19"/>
    <w:bookmarkStart w:name="z26" w:id="20"/>
    <w:p>
      <w:pPr>
        <w:spacing w:after="0"/>
        <w:ind w:left="0"/>
        <w:jc w:val="both"/>
      </w:pPr>
      <w:r>
        <w:rPr>
          <w:rFonts w:ascii="Times New Roman"/>
          <w:b w:val="false"/>
          <w:i w:val="false"/>
          <w:color w:val="000000"/>
          <w:sz w:val="28"/>
        </w:rPr>
        <w:t>
      13. "Петропавл қаласының тұрғын үй-коммуналдық шаруашылығы, жолаушылар көлігі және автомобиль жолдары бөлімі" мемлекеттік мекемесіне "Петропавл қаласының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орындауда кәсіпкерлік субъектілерімен келісім-шарттар жасауға тыйым салынады.</w:t>
      </w:r>
    </w:p>
    <w:bookmarkEnd w:id="20"/>
    <w:bookmarkStart w:name="z27" w:id="21"/>
    <w:p>
      <w:pPr>
        <w:spacing w:after="0"/>
        <w:ind w:left="0"/>
        <w:jc w:val="both"/>
      </w:pPr>
      <w:r>
        <w:rPr>
          <w:rFonts w:ascii="Times New Roman"/>
          <w:b w:val="false"/>
          <w:i w:val="false"/>
          <w:color w:val="000000"/>
          <w:sz w:val="28"/>
        </w:rPr>
        <w:t>
      Егер "Петропавл қаласының тұрғын үй-коммуналдық шаруашылығы, жолаушылар көлігі және автомобиль жолдары бөлімі" мемлекеттік мекемесіне заң актілерімен табыстар әкелетін қызметті жүзеге асыру құқығы берілген болса, мұндай қызметтен алынған табыстар мемлекет бюджетінің кірісіне жолданады.</w:t>
      </w:r>
    </w:p>
    <w:bookmarkEnd w:id="21"/>
    <w:bookmarkStart w:name="z28" w:id="22"/>
    <w:p>
      <w:pPr>
        <w:spacing w:after="0"/>
        <w:ind w:left="0"/>
        <w:jc w:val="left"/>
      </w:pPr>
      <w:r>
        <w:rPr>
          <w:rFonts w:ascii="Times New Roman"/>
          <w:b/>
          <w:i w:val="false"/>
          <w:color w:val="000000"/>
        </w:rPr>
        <w:t xml:space="preserve"> 2. Мемлекеттік мекеменің миссиясы, негізгі міндеттері, қызметтері, құқықтары және міндеттері</w:t>
      </w:r>
    </w:p>
    <w:bookmarkEnd w:id="22"/>
    <w:bookmarkStart w:name="z29" w:id="23"/>
    <w:p>
      <w:pPr>
        <w:spacing w:after="0"/>
        <w:ind w:left="0"/>
        <w:jc w:val="both"/>
      </w:pPr>
      <w:r>
        <w:rPr>
          <w:rFonts w:ascii="Times New Roman"/>
          <w:b w:val="false"/>
          <w:i w:val="false"/>
          <w:color w:val="000000"/>
          <w:sz w:val="28"/>
        </w:rPr>
        <w:t>
      14. "Петропавл қаласының тұрғын үй-коммуналдық шаруашылығы, жолаушылар көлігі және автомобиль жолдары бөлімі" мемлекеттік мекемесінің миссиясы: тұрғын үй қорын басқару, сондай-ақ Петропавл қаласы аумағында тұрғын үй-коммуналдық шаруашылығы, жолаушылар көлігі және автомобиль жолдары саласында тұрғын үй қатынастары және мемлекеттік бақылау төңірегіндегі мемлекеттік саясаттың негізгі бағыттарын іске асыруды қамтамасыз ету.</w:t>
      </w:r>
    </w:p>
    <w:bookmarkEnd w:id="23"/>
    <w:bookmarkStart w:name="z30" w:id="24"/>
    <w:p>
      <w:pPr>
        <w:spacing w:after="0"/>
        <w:ind w:left="0"/>
        <w:jc w:val="both"/>
      </w:pPr>
      <w:r>
        <w:rPr>
          <w:rFonts w:ascii="Times New Roman"/>
          <w:b w:val="false"/>
          <w:i w:val="false"/>
          <w:color w:val="000000"/>
          <w:sz w:val="28"/>
        </w:rPr>
        <w:t>
      15. Міндеттері:</w:t>
      </w:r>
    </w:p>
    <w:bookmarkEnd w:id="24"/>
    <w:bookmarkStart w:name="z31" w:id="25"/>
    <w:p>
      <w:pPr>
        <w:spacing w:after="0"/>
        <w:ind w:left="0"/>
        <w:jc w:val="both"/>
      </w:pPr>
      <w:r>
        <w:rPr>
          <w:rFonts w:ascii="Times New Roman"/>
          <w:b w:val="false"/>
          <w:i w:val="false"/>
          <w:color w:val="000000"/>
          <w:sz w:val="28"/>
        </w:rPr>
        <w:t>
      1) Петропавл қаласында үздіксіз тіршілік әрекеттерін қамтамасыз ету үшін тұрғын үй-коммуналдық шаруашылық, жолаушылар көлігі, автомобиль жолдары және абаттандыру саласындағы мәселелерді қарау және шешу;</w:t>
      </w:r>
    </w:p>
    <w:bookmarkEnd w:id="25"/>
    <w:bookmarkStart w:name="z32" w:id="26"/>
    <w:p>
      <w:pPr>
        <w:spacing w:after="0"/>
        <w:ind w:left="0"/>
        <w:jc w:val="both"/>
      </w:pPr>
      <w:r>
        <w:rPr>
          <w:rFonts w:ascii="Times New Roman"/>
          <w:b w:val="false"/>
          <w:i w:val="false"/>
          <w:color w:val="000000"/>
          <w:sz w:val="28"/>
        </w:rPr>
        <w:t>
      16. Қызметтері:</w:t>
      </w:r>
    </w:p>
    <w:bookmarkEnd w:id="26"/>
    <w:bookmarkStart w:name="z33" w:id="27"/>
    <w:p>
      <w:pPr>
        <w:spacing w:after="0"/>
        <w:ind w:left="0"/>
        <w:jc w:val="both"/>
      </w:pPr>
      <w:r>
        <w:rPr>
          <w:rFonts w:ascii="Times New Roman"/>
          <w:b w:val="false"/>
          <w:i w:val="false"/>
          <w:color w:val="000000"/>
          <w:sz w:val="28"/>
        </w:rPr>
        <w:t>
      1) бағыттар пакетіне(теріне) қызмет көрсету конкурстары жеңімпаздарымен келісім-шарттар жасау және оларға бағытта жұмыс істеу құқығын растайтын куәліктер беру;</w:t>
      </w:r>
    </w:p>
    <w:bookmarkEnd w:id="27"/>
    <w:bookmarkStart w:name="z34" w:id="28"/>
    <w:p>
      <w:pPr>
        <w:spacing w:after="0"/>
        <w:ind w:left="0"/>
        <w:jc w:val="both"/>
      </w:pPr>
      <w:r>
        <w:rPr>
          <w:rFonts w:ascii="Times New Roman"/>
          <w:b w:val="false"/>
          <w:i w:val="false"/>
          <w:color w:val="000000"/>
          <w:sz w:val="28"/>
        </w:rPr>
        <w:t>
      2) Қазақстан Республикасының заңнамасына сәйкес азаматтардың жекелеген санаттарына тұрғын үй беру бойынша тұрғын үй комиссиясына қарауға құжаттар дайындау;</w:t>
      </w:r>
    </w:p>
    <w:bookmarkEnd w:id="28"/>
    <w:bookmarkStart w:name="z35" w:id="29"/>
    <w:p>
      <w:pPr>
        <w:spacing w:after="0"/>
        <w:ind w:left="0"/>
        <w:jc w:val="both"/>
      </w:pPr>
      <w:r>
        <w:rPr>
          <w:rFonts w:ascii="Times New Roman"/>
          <w:b w:val="false"/>
          <w:i w:val="false"/>
          <w:color w:val="000000"/>
          <w:sz w:val="28"/>
        </w:rPr>
        <w:t>
      3) коммуналдық меншіктегі кондоминиум объектілеріне техникалық паспорттар дайындау;</w:t>
      </w:r>
    </w:p>
    <w:bookmarkEnd w:id="29"/>
    <w:bookmarkStart w:name="z36" w:id="30"/>
    <w:p>
      <w:pPr>
        <w:spacing w:after="0"/>
        <w:ind w:left="0"/>
        <w:jc w:val="both"/>
      </w:pPr>
      <w:r>
        <w:rPr>
          <w:rFonts w:ascii="Times New Roman"/>
          <w:b w:val="false"/>
          <w:i w:val="false"/>
          <w:color w:val="000000"/>
          <w:sz w:val="28"/>
        </w:rPr>
        <w:t>
      4) жылумен жабдықтау, сумен жабдықтау және су өткізу желілерінің қызметін қамтамасыз ету;</w:t>
      </w:r>
    </w:p>
    <w:bookmarkEnd w:id="30"/>
    <w:bookmarkStart w:name="z37" w:id="31"/>
    <w:p>
      <w:pPr>
        <w:spacing w:after="0"/>
        <w:ind w:left="0"/>
        <w:jc w:val="both"/>
      </w:pPr>
      <w:r>
        <w:rPr>
          <w:rFonts w:ascii="Times New Roman"/>
          <w:b w:val="false"/>
          <w:i w:val="false"/>
          <w:color w:val="000000"/>
          <w:sz w:val="28"/>
        </w:rPr>
        <w:t>
      5) қаланың коммуналдық меншігіндегі жылу желілерін пайдалануды ұйымдастыру;</w:t>
      </w:r>
    </w:p>
    <w:bookmarkEnd w:id="31"/>
    <w:bookmarkStart w:name="z38" w:id="32"/>
    <w:p>
      <w:pPr>
        <w:spacing w:after="0"/>
        <w:ind w:left="0"/>
        <w:jc w:val="both"/>
      </w:pPr>
      <w:r>
        <w:rPr>
          <w:rFonts w:ascii="Times New Roman"/>
          <w:b w:val="false"/>
          <w:i w:val="false"/>
          <w:color w:val="000000"/>
          <w:sz w:val="28"/>
        </w:rPr>
        <w:t>
      6) көшелерді жарықтандыру, санитарияны қамтамасыз ету, қаланы абаттандыру және көгалдандыру;</w:t>
      </w:r>
    </w:p>
    <w:bookmarkEnd w:id="32"/>
    <w:bookmarkStart w:name="z39" w:id="33"/>
    <w:p>
      <w:pPr>
        <w:spacing w:after="0"/>
        <w:ind w:left="0"/>
        <w:jc w:val="both"/>
      </w:pPr>
      <w:r>
        <w:rPr>
          <w:rFonts w:ascii="Times New Roman"/>
          <w:b w:val="false"/>
          <w:i w:val="false"/>
          <w:color w:val="000000"/>
          <w:sz w:val="28"/>
        </w:rPr>
        <w:t>
      7) коммуналдық меншіктегі жерлеу және тексіз жерленген орындарды, гүл бақтарын, саябақтарды және жағажайларды күтіп ұстау;</w:t>
      </w:r>
    </w:p>
    <w:bookmarkEnd w:id="33"/>
    <w:bookmarkStart w:name="z40" w:id="34"/>
    <w:p>
      <w:pPr>
        <w:spacing w:after="0"/>
        <w:ind w:left="0"/>
        <w:jc w:val="both"/>
      </w:pPr>
      <w:r>
        <w:rPr>
          <w:rFonts w:ascii="Times New Roman"/>
          <w:b w:val="false"/>
          <w:i w:val="false"/>
          <w:color w:val="000000"/>
          <w:sz w:val="28"/>
        </w:rPr>
        <w:t>
      8) көлік инфрақұрылымын дамыту;</w:t>
      </w:r>
    </w:p>
    <w:bookmarkEnd w:id="34"/>
    <w:bookmarkStart w:name="z41" w:id="35"/>
    <w:p>
      <w:pPr>
        <w:spacing w:after="0"/>
        <w:ind w:left="0"/>
        <w:jc w:val="both"/>
      </w:pPr>
      <w:r>
        <w:rPr>
          <w:rFonts w:ascii="Times New Roman"/>
          <w:b w:val="false"/>
          <w:i w:val="false"/>
          <w:color w:val="000000"/>
          <w:sz w:val="28"/>
        </w:rPr>
        <w:t>
      9) жолаушыларды және жүкті тұрақты қалалық, қала маңы тасымалдауды ұйымдастыру, оларға қызмет көрсету құқығына конкурстар ұйымдастыру және өткізу;</w:t>
      </w:r>
    </w:p>
    <w:bookmarkEnd w:id="35"/>
    <w:bookmarkStart w:name="z42" w:id="36"/>
    <w:p>
      <w:pPr>
        <w:spacing w:after="0"/>
        <w:ind w:left="0"/>
        <w:jc w:val="both"/>
      </w:pPr>
      <w:r>
        <w:rPr>
          <w:rFonts w:ascii="Times New Roman"/>
          <w:b w:val="false"/>
          <w:i w:val="false"/>
          <w:color w:val="000000"/>
          <w:sz w:val="28"/>
        </w:rPr>
        <w:t>
      10) жолаушыларды және жүкті таксимен тасымалдауды ұйымдастыру;</w:t>
      </w:r>
    </w:p>
    <w:bookmarkEnd w:id="36"/>
    <w:bookmarkStart w:name="z43" w:id="37"/>
    <w:p>
      <w:pPr>
        <w:spacing w:after="0"/>
        <w:ind w:left="0"/>
        <w:jc w:val="both"/>
      </w:pPr>
      <w:r>
        <w:rPr>
          <w:rFonts w:ascii="Times New Roman"/>
          <w:b w:val="false"/>
          <w:i w:val="false"/>
          <w:color w:val="000000"/>
          <w:sz w:val="28"/>
        </w:rPr>
        <w:t>
      11) мемлекеттік қажеттіліктер үшін жер учаскелерін сатып алу арқылы алу және осымен байланысты жылжымайтын мүлікті иесіздендіру;</w:t>
      </w:r>
    </w:p>
    <w:bookmarkEnd w:id="37"/>
    <w:bookmarkStart w:name="z44" w:id="38"/>
    <w:p>
      <w:pPr>
        <w:spacing w:after="0"/>
        <w:ind w:left="0"/>
        <w:jc w:val="both"/>
      </w:pPr>
      <w:r>
        <w:rPr>
          <w:rFonts w:ascii="Times New Roman"/>
          <w:b w:val="false"/>
          <w:i w:val="false"/>
          <w:color w:val="000000"/>
          <w:sz w:val="28"/>
        </w:rPr>
        <w:t>
      12) Петропавл қаласының бағыт желісін әзірлеу;</w:t>
      </w:r>
    </w:p>
    <w:bookmarkEnd w:id="38"/>
    <w:bookmarkStart w:name="z45" w:id="39"/>
    <w:p>
      <w:pPr>
        <w:spacing w:after="0"/>
        <w:ind w:left="0"/>
        <w:jc w:val="both"/>
      </w:pPr>
      <w:r>
        <w:rPr>
          <w:rFonts w:ascii="Times New Roman"/>
          <w:b w:val="false"/>
          <w:i w:val="false"/>
          <w:color w:val="000000"/>
          <w:sz w:val="28"/>
        </w:rPr>
        <w:t>
      13) есепке қою және кезектілік, сонымен қатар мемлекеттік тұрғын үй қорынан тұрғын үйге немесе жеке тұрғын үй қорынан жергілікті атқарушы орган жалдаған тұрғын үйге мұқтаж азаматтарға тұрғын үй беру туралы жергілікті атқарушы органның шешімін қабылдау;</w:t>
      </w:r>
    </w:p>
    <w:bookmarkEnd w:id="39"/>
    <w:bookmarkStart w:name="z46" w:id="40"/>
    <w:p>
      <w:pPr>
        <w:spacing w:after="0"/>
        <w:ind w:left="0"/>
        <w:jc w:val="both"/>
      </w:pPr>
      <w:r>
        <w:rPr>
          <w:rFonts w:ascii="Times New Roman"/>
          <w:b w:val="false"/>
          <w:i w:val="false"/>
          <w:color w:val="000000"/>
          <w:sz w:val="28"/>
        </w:rPr>
        <w:t>
      14) мемлекеттік кәсіпорыннан немесе мемлекеттік мекемеден тұрғын үйге мұқтаж азаматтарға тұрақты пайдалануында мемлекеттік тұрғын үй қорынан тұрғын үйдің немесе жеке тұрғын үй қорынан жергілікті атқарушы орган жалдаған тұрғын үйдің болуы (болмауы) туралы анықтама беру;</w:t>
      </w:r>
    </w:p>
    <w:bookmarkEnd w:id="40"/>
    <w:bookmarkStart w:name="z47" w:id="41"/>
    <w:p>
      <w:pPr>
        <w:spacing w:after="0"/>
        <w:ind w:left="0"/>
        <w:jc w:val="both"/>
      </w:pPr>
      <w:r>
        <w:rPr>
          <w:rFonts w:ascii="Times New Roman"/>
          <w:b w:val="false"/>
          <w:i w:val="false"/>
          <w:color w:val="000000"/>
          <w:sz w:val="28"/>
        </w:rPr>
        <w:t>
      15) жер жұмыстары өндірісіне (құрылыс, жөндеу) ордерлер беруді жүзеге асыру;</w:t>
      </w:r>
    </w:p>
    <w:bookmarkEnd w:id="41"/>
    <w:bookmarkStart w:name="z48" w:id="42"/>
    <w:p>
      <w:pPr>
        <w:spacing w:after="0"/>
        <w:ind w:left="0"/>
        <w:jc w:val="both"/>
      </w:pPr>
      <w:r>
        <w:rPr>
          <w:rFonts w:ascii="Times New Roman"/>
          <w:b w:val="false"/>
          <w:i w:val="false"/>
          <w:color w:val="000000"/>
          <w:sz w:val="28"/>
        </w:rPr>
        <w:t>
      16) Қазақстан Республикасының заңнамасымен жергілікті атқарушы органдарға жүктелетін өзге де өкілеттіктерді жергілікті мемлекеттік басқару мүддесіне қарай жүзеге асыру.</w:t>
      </w:r>
    </w:p>
    <w:bookmarkEnd w:id="42"/>
    <w:bookmarkStart w:name="z49" w:id="43"/>
    <w:p>
      <w:pPr>
        <w:spacing w:after="0"/>
        <w:ind w:left="0"/>
        <w:jc w:val="both"/>
      </w:pPr>
      <w:r>
        <w:rPr>
          <w:rFonts w:ascii="Times New Roman"/>
          <w:b w:val="false"/>
          <w:i w:val="false"/>
          <w:color w:val="000000"/>
          <w:sz w:val="28"/>
        </w:rPr>
        <w:t>
      17. Құқықтары мен міндеттері:</w:t>
      </w:r>
    </w:p>
    <w:bookmarkEnd w:id="43"/>
    <w:bookmarkStart w:name="z50" w:id="44"/>
    <w:p>
      <w:pPr>
        <w:spacing w:after="0"/>
        <w:ind w:left="0"/>
        <w:jc w:val="both"/>
      </w:pPr>
      <w:r>
        <w:rPr>
          <w:rFonts w:ascii="Times New Roman"/>
          <w:b w:val="false"/>
          <w:i w:val="false"/>
          <w:color w:val="000000"/>
          <w:sz w:val="28"/>
        </w:rPr>
        <w:t>
      1) өз құзыреті шеңберінде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p>
    <w:bookmarkEnd w:id="44"/>
    <w:bookmarkStart w:name="z51" w:id="45"/>
    <w:p>
      <w:pPr>
        <w:spacing w:after="0"/>
        <w:ind w:left="0"/>
        <w:jc w:val="both"/>
      </w:pPr>
      <w:r>
        <w:rPr>
          <w:rFonts w:ascii="Times New Roman"/>
          <w:b w:val="false"/>
          <w:i w:val="false"/>
          <w:color w:val="000000"/>
          <w:sz w:val="28"/>
        </w:rPr>
        <w:t>
      2) өз құзыреті шеңберінде құқықтық актілер шығару;</w:t>
      </w:r>
    </w:p>
    <w:bookmarkEnd w:id="45"/>
    <w:bookmarkStart w:name="z52" w:id="46"/>
    <w:p>
      <w:pPr>
        <w:spacing w:after="0"/>
        <w:ind w:left="0"/>
        <w:jc w:val="both"/>
      </w:pPr>
      <w:r>
        <w:rPr>
          <w:rFonts w:ascii="Times New Roman"/>
          <w:b w:val="false"/>
          <w:i w:val="false"/>
          <w:color w:val="000000"/>
          <w:sz w:val="28"/>
        </w:rPr>
        <w:t>
      3) Қазақстан Республикасының қолданыстағы заңнамасының нормаларын сақтау;</w:t>
      </w:r>
    </w:p>
    <w:bookmarkEnd w:id="46"/>
    <w:bookmarkStart w:name="z53" w:id="47"/>
    <w:p>
      <w:pPr>
        <w:spacing w:after="0"/>
        <w:ind w:left="0"/>
        <w:jc w:val="both"/>
      </w:pPr>
      <w:r>
        <w:rPr>
          <w:rFonts w:ascii="Times New Roman"/>
          <w:b w:val="false"/>
          <w:i w:val="false"/>
          <w:color w:val="000000"/>
          <w:sz w:val="28"/>
        </w:rPr>
        <w:t xml:space="preserve">
      4) Қазақстан Республикасының заңнамасымен көзделген өзге де құқықтарды жүзеге асыру және өзге де міндеттерді орындау. </w:t>
      </w:r>
    </w:p>
    <w:bookmarkEnd w:id="47"/>
    <w:bookmarkStart w:name="z54" w:id="48"/>
    <w:p>
      <w:pPr>
        <w:spacing w:after="0"/>
        <w:ind w:left="0"/>
        <w:jc w:val="left"/>
      </w:pPr>
      <w:r>
        <w:rPr>
          <w:rFonts w:ascii="Times New Roman"/>
          <w:b/>
          <w:i w:val="false"/>
          <w:color w:val="000000"/>
        </w:rPr>
        <w:t xml:space="preserve"> 3. Мемлекеттік органның қызметін ұйымдастыру</w:t>
      </w:r>
    </w:p>
    <w:bookmarkEnd w:id="48"/>
    <w:bookmarkStart w:name="z55" w:id="49"/>
    <w:p>
      <w:pPr>
        <w:spacing w:after="0"/>
        <w:ind w:left="0"/>
        <w:jc w:val="both"/>
      </w:pPr>
      <w:r>
        <w:rPr>
          <w:rFonts w:ascii="Times New Roman"/>
          <w:b w:val="false"/>
          <w:i w:val="false"/>
          <w:color w:val="000000"/>
          <w:sz w:val="28"/>
        </w:rPr>
        <w:t>
      18. "Петропавл қаласының тұрғын үй-коммуналдық шаруашылығы, жолаушылар көлігі және автомобиль жолдары бөлімі" мемлекеттік мекемесіне басшылықты "Петропавл қаласының тұрғын үй-коммуналдық шаруашылығы, жолаушылар көлігі және автомобиль жолдары бөлімі" мемлекеттік мекемесіне жүктелген міндеттердің және өз функцияларының орындалуына дербес жауапты болатын басшы жүзеге асырады.</w:t>
      </w:r>
    </w:p>
    <w:bookmarkEnd w:id="49"/>
    <w:bookmarkStart w:name="z56" w:id="50"/>
    <w:p>
      <w:pPr>
        <w:spacing w:after="0"/>
        <w:ind w:left="0"/>
        <w:jc w:val="both"/>
      </w:pPr>
      <w:r>
        <w:rPr>
          <w:rFonts w:ascii="Times New Roman"/>
          <w:b w:val="false"/>
          <w:i w:val="false"/>
          <w:color w:val="000000"/>
          <w:sz w:val="28"/>
        </w:rPr>
        <w:t>
      19. "Петропавл қаласының тұрғын үй-коммуналдық шаруашылығы, жолаушылар көлігі және автомобиль жолдары бөлімі" мемлекеттік мекемесінің басшысын Петропавл қаласының әкімі тағайындайды және қызметтен босатады.</w:t>
      </w:r>
    </w:p>
    <w:bookmarkEnd w:id="50"/>
    <w:bookmarkStart w:name="z57" w:id="51"/>
    <w:p>
      <w:pPr>
        <w:spacing w:after="0"/>
        <w:ind w:left="0"/>
        <w:jc w:val="both"/>
      </w:pPr>
      <w:r>
        <w:rPr>
          <w:rFonts w:ascii="Times New Roman"/>
          <w:b w:val="false"/>
          <w:i w:val="false"/>
          <w:color w:val="000000"/>
          <w:sz w:val="28"/>
        </w:rPr>
        <w:t>
      20. "Петропавл қаласының тұрғын үй-коммуналдық шаруашылығы, жолаушылар көлігі және автомобиль жолдары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51"/>
    <w:bookmarkStart w:name="z58" w:id="52"/>
    <w:p>
      <w:pPr>
        <w:spacing w:after="0"/>
        <w:ind w:left="0"/>
        <w:jc w:val="both"/>
      </w:pPr>
      <w:r>
        <w:rPr>
          <w:rFonts w:ascii="Times New Roman"/>
          <w:b w:val="false"/>
          <w:i w:val="false"/>
          <w:color w:val="000000"/>
          <w:sz w:val="28"/>
        </w:rPr>
        <w:t>
      21. "Петропавл қаласының тұрғын үй-коммуналдық шаруашылығы, жолаушылар көлігі және автомобиль жолдары бөлімі" мемлекеттік мекемесі басшысының өкілеттігі:</w:t>
      </w:r>
    </w:p>
    <w:bookmarkEnd w:id="52"/>
    <w:bookmarkStart w:name="z59" w:id="53"/>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 орындауға және өз функцияларын жүзеге асыруға дербес жауап береді;</w:t>
      </w:r>
    </w:p>
    <w:bookmarkEnd w:id="53"/>
    <w:bookmarkStart w:name="z60" w:id="54"/>
    <w:p>
      <w:pPr>
        <w:spacing w:after="0"/>
        <w:ind w:left="0"/>
        <w:jc w:val="both"/>
      </w:pPr>
      <w:r>
        <w:rPr>
          <w:rFonts w:ascii="Times New Roman"/>
          <w:b w:val="false"/>
          <w:i w:val="false"/>
          <w:color w:val="000000"/>
          <w:sz w:val="28"/>
        </w:rPr>
        <w:t xml:space="preserve">
      2) мемлекеттік мекеме қызметкерлерінің міндеттері мен өкілеттіктерін белгілейді; </w:t>
      </w:r>
    </w:p>
    <w:bookmarkEnd w:id="54"/>
    <w:bookmarkStart w:name="z61" w:id="55"/>
    <w:p>
      <w:pPr>
        <w:spacing w:after="0"/>
        <w:ind w:left="0"/>
        <w:jc w:val="both"/>
      </w:pPr>
      <w:r>
        <w:rPr>
          <w:rFonts w:ascii="Times New Roman"/>
          <w:b w:val="false"/>
          <w:i w:val="false"/>
          <w:color w:val="000000"/>
          <w:sz w:val="28"/>
        </w:rPr>
        <w:t>
      3) заңнамаға сәйкес мемлекеттік мекеме қызметкерлерін лауазымға тағайындайды және лауазымнан босатады;</w:t>
      </w:r>
    </w:p>
    <w:bookmarkEnd w:id="55"/>
    <w:bookmarkStart w:name="z62" w:id="56"/>
    <w:p>
      <w:pPr>
        <w:spacing w:after="0"/>
        <w:ind w:left="0"/>
        <w:jc w:val="both"/>
      </w:pPr>
      <w:r>
        <w:rPr>
          <w:rFonts w:ascii="Times New Roman"/>
          <w:b w:val="false"/>
          <w:i w:val="false"/>
          <w:color w:val="000000"/>
          <w:sz w:val="28"/>
        </w:rPr>
        <w:t>
      4) белгіленген заңнама тәртібімен мемлекеттік мекеме қызметкерлеріне тәртіптік жазалар қолданады;</w:t>
      </w:r>
    </w:p>
    <w:bookmarkEnd w:id="56"/>
    <w:bookmarkStart w:name="z63" w:id="57"/>
    <w:p>
      <w:pPr>
        <w:spacing w:after="0"/>
        <w:ind w:left="0"/>
        <w:jc w:val="both"/>
      </w:pPr>
      <w:r>
        <w:rPr>
          <w:rFonts w:ascii="Times New Roman"/>
          <w:b w:val="false"/>
          <w:i w:val="false"/>
          <w:color w:val="000000"/>
          <w:sz w:val="28"/>
        </w:rPr>
        <w:t>
      5) мемлекеттік мекеменің актілеріне қол қояды;</w:t>
      </w:r>
    </w:p>
    <w:bookmarkEnd w:id="57"/>
    <w:bookmarkStart w:name="z64" w:id="58"/>
    <w:p>
      <w:pPr>
        <w:spacing w:after="0"/>
        <w:ind w:left="0"/>
        <w:jc w:val="both"/>
      </w:pPr>
      <w:r>
        <w:rPr>
          <w:rFonts w:ascii="Times New Roman"/>
          <w:b w:val="false"/>
          <w:i w:val="false"/>
          <w:color w:val="000000"/>
          <w:sz w:val="28"/>
        </w:rPr>
        <w:t>
      6) мемлекеттік органдарда, өзге де ұйымдарда мемлекеттік мекеме атынан шығады;</w:t>
      </w:r>
    </w:p>
    <w:bookmarkEnd w:id="58"/>
    <w:bookmarkStart w:name="z65" w:id="59"/>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59"/>
    <w:bookmarkStart w:name="z66" w:id="60"/>
    <w:p>
      <w:pPr>
        <w:spacing w:after="0"/>
        <w:ind w:left="0"/>
        <w:jc w:val="both"/>
      </w:pPr>
      <w:r>
        <w:rPr>
          <w:rFonts w:ascii="Times New Roman"/>
          <w:b w:val="false"/>
          <w:i w:val="false"/>
          <w:color w:val="000000"/>
          <w:sz w:val="28"/>
        </w:rPr>
        <w:t>
      "Петропавл қаласының тұрғын үй-коммуналдық шаруашылығы, жолаушылар көлігі және автомобиль жолдары бөлімі" мемлкеттік мекемесінің басшысы болмаған кезеңде оның өкілеттіктерін қолданыстағы заңнамаға сәйкес оны алмастыратын тұлға орындайды.</w:t>
      </w:r>
    </w:p>
    <w:bookmarkEnd w:id="60"/>
    <w:bookmarkStart w:name="z67" w:id="61"/>
    <w:p>
      <w:pPr>
        <w:spacing w:after="0"/>
        <w:ind w:left="0"/>
        <w:jc w:val="both"/>
      </w:pPr>
      <w:r>
        <w:rPr>
          <w:rFonts w:ascii="Times New Roman"/>
          <w:b w:val="false"/>
          <w:i w:val="false"/>
          <w:color w:val="000000"/>
          <w:sz w:val="28"/>
        </w:rPr>
        <w:t>
      22. Басшы өзінің орынбасарларының өкілеттіктерін қолданыстағы заңнамаға сәйкес белгілейді.</w:t>
      </w:r>
    </w:p>
    <w:bookmarkEnd w:id="61"/>
    <w:bookmarkStart w:name="z68" w:id="62"/>
    <w:p>
      <w:pPr>
        <w:spacing w:after="0"/>
        <w:ind w:left="0"/>
        <w:jc w:val="left"/>
      </w:pPr>
      <w:r>
        <w:rPr>
          <w:rFonts w:ascii="Times New Roman"/>
          <w:b/>
          <w:i w:val="false"/>
          <w:color w:val="000000"/>
        </w:rPr>
        <w:t xml:space="preserve"> 4. Мемлекеттік органның мүлкі</w:t>
      </w:r>
    </w:p>
    <w:bookmarkEnd w:id="62"/>
    <w:bookmarkStart w:name="z69" w:id="63"/>
    <w:p>
      <w:pPr>
        <w:spacing w:after="0"/>
        <w:ind w:left="0"/>
        <w:jc w:val="both"/>
      </w:pPr>
      <w:r>
        <w:rPr>
          <w:rFonts w:ascii="Times New Roman"/>
          <w:b w:val="false"/>
          <w:i w:val="false"/>
          <w:color w:val="000000"/>
          <w:sz w:val="28"/>
        </w:rPr>
        <w:t>
      23. "Петропавл қаласының тұрғын үй-коммуналдық шаруашылығы, жолаушылар көлігі және автомобиль жолдары бөлімі" мемлекеттік мекемесінде заңнамада көзделген жағдайларда жедел басқару құқығында оқшауланған мүлкі болуы мүмкін.</w:t>
      </w:r>
    </w:p>
    <w:bookmarkEnd w:id="63"/>
    <w:bookmarkStart w:name="z70" w:id="64"/>
    <w:p>
      <w:pPr>
        <w:spacing w:after="0"/>
        <w:ind w:left="0"/>
        <w:jc w:val="both"/>
      </w:pPr>
      <w:r>
        <w:rPr>
          <w:rFonts w:ascii="Times New Roman"/>
          <w:b w:val="false"/>
          <w:i w:val="false"/>
          <w:color w:val="000000"/>
          <w:sz w:val="28"/>
        </w:rPr>
        <w:t>
      "Петропавл қаласының тұрғын үй-коммуналдық шаруашылығы, жолаушылар көлігі және автомобиль жолдары бөлімі" мемлекеттік мекемесінің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
    <w:bookmarkStart w:name="z71" w:id="65"/>
    <w:p>
      <w:pPr>
        <w:spacing w:after="0"/>
        <w:ind w:left="0"/>
        <w:jc w:val="both"/>
      </w:pPr>
      <w:r>
        <w:rPr>
          <w:rFonts w:ascii="Times New Roman"/>
          <w:b w:val="false"/>
          <w:i w:val="false"/>
          <w:color w:val="000000"/>
          <w:sz w:val="28"/>
        </w:rPr>
        <w:t>
      24. "Петропавл қаласының тұрғын үй-коммуналдық шаруашылығы, жолаушылар көлігі және автомобиль жолдары бөлімі" мемлекеттік мекемесіне бекітілген мүлік Петропавл қаласының коммуналдық меншігіне жатады.</w:t>
      </w:r>
    </w:p>
    <w:bookmarkEnd w:id="65"/>
    <w:bookmarkStart w:name="z72" w:id="66"/>
    <w:p>
      <w:pPr>
        <w:spacing w:after="0"/>
        <w:ind w:left="0"/>
        <w:jc w:val="both"/>
      </w:pPr>
      <w:r>
        <w:rPr>
          <w:rFonts w:ascii="Times New Roman"/>
          <w:b w:val="false"/>
          <w:i w:val="false"/>
          <w:color w:val="000000"/>
          <w:sz w:val="28"/>
        </w:rPr>
        <w:t>
      25. Егер заңнамада өзгеше көзделмесе, "Петропавл қаласының тұрғын үй-коммуналдық шаруашылығы,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
    <w:bookmarkStart w:name="z73" w:id="67"/>
    <w:p>
      <w:pPr>
        <w:spacing w:after="0"/>
        <w:ind w:left="0"/>
        <w:jc w:val="left"/>
      </w:pPr>
      <w:r>
        <w:rPr>
          <w:rFonts w:ascii="Times New Roman"/>
          <w:b/>
          <w:i w:val="false"/>
          <w:color w:val="000000"/>
        </w:rPr>
        <w:t xml:space="preserve"> 5. Мемлекеттік мекемені қайта ұйымдастыру және тарату</w:t>
      </w:r>
    </w:p>
    <w:bookmarkEnd w:id="67"/>
    <w:bookmarkStart w:name="z74" w:id="68"/>
    <w:p>
      <w:pPr>
        <w:spacing w:after="0"/>
        <w:ind w:left="0"/>
        <w:jc w:val="both"/>
      </w:pPr>
      <w:r>
        <w:rPr>
          <w:rFonts w:ascii="Times New Roman"/>
          <w:b w:val="false"/>
          <w:i w:val="false"/>
          <w:color w:val="000000"/>
          <w:sz w:val="28"/>
        </w:rPr>
        <w:t>
      26. "Петропавл қаласының тұрғын үй-коммуналдық шаруашылығы,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68"/>
    <w:bookmarkStart w:name="z75" w:id="69"/>
    <w:p>
      <w:pPr>
        <w:spacing w:after="0"/>
        <w:ind w:left="0"/>
        <w:jc w:val="both"/>
      </w:pPr>
      <w:r>
        <w:rPr>
          <w:rFonts w:ascii="Times New Roman"/>
          <w:b w:val="false"/>
          <w:i w:val="false"/>
          <w:color w:val="000000"/>
          <w:sz w:val="28"/>
        </w:rPr>
        <w:t>
      "Петропавл қаласының тұрғын үй-коммуналдық шаруашылығы, жолаушылар көлігі және автомобиль жолдары бөлімі" мемлекеттік мекемесінің жүргізуіндегі ұйымдар тізбесі:</w:t>
      </w:r>
    </w:p>
    <w:bookmarkEnd w:id="69"/>
    <w:bookmarkStart w:name="z76" w:id="70"/>
    <w:p>
      <w:pPr>
        <w:spacing w:after="0"/>
        <w:ind w:left="0"/>
        <w:jc w:val="both"/>
      </w:pPr>
      <w:r>
        <w:rPr>
          <w:rFonts w:ascii="Times New Roman"/>
          <w:b w:val="false"/>
          <w:i w:val="false"/>
          <w:color w:val="000000"/>
          <w:sz w:val="28"/>
        </w:rPr>
        <w:t>
      1) "Петропавл қаласындағы тұрғын үй-коммуналдық шаруашылық, жолаушылар көлігі және автомобиль жолдары бөлімінің Петропавл қаласы әкімдігіне қарасты "Коммунхоз" мемлекеттік коммуналдық кәсіпорны;</w:t>
      </w:r>
    </w:p>
    <w:bookmarkEnd w:id="70"/>
    <w:bookmarkStart w:name="z77" w:id="71"/>
    <w:p>
      <w:pPr>
        <w:spacing w:after="0"/>
        <w:ind w:left="0"/>
        <w:jc w:val="both"/>
      </w:pPr>
      <w:r>
        <w:rPr>
          <w:rFonts w:ascii="Times New Roman"/>
          <w:b w:val="false"/>
          <w:i w:val="false"/>
          <w:color w:val="000000"/>
          <w:sz w:val="28"/>
        </w:rPr>
        <w:t>
      2) "Петропавл қаласының тұрғын үй-коммуналдық шаруашылығы, жолаушылар көлігі және автомобиль жолдары бөлімі" мемлекеттік мекемесінің Петропавл қаласы әкімдігіне қарасты "Тазартқыш, су тартқыш және су өткізгіш имараттар" шаруашылық жүргізу құқығындағы мемлекеттік коммуналдық кәсіпорны.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