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00ca" w14:textId="1c20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"Дарынды балалар үшін музықалық-эстетикалық саладағы облыстық мамандандырылған мектеп-интернатын ашу жөнінде" Солтүстік Қазақстан облысы әкімінің 1997 жылғы 12 қарашадағы № 231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әкімінің 2016 жылғы 10 қазандағы № 28 шешімі. Солтүстік Қазақстан облысының Әділет департаментінде 2016 жылғы 2 қарашада № 3912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шығарды: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"Дарынды балалар үшін музықалық-эстетикалық саладағы облыстық мамандандырылған мектеп-интернатын ашу жөнінде" Солтүстік Қазақстан облысы әкімінің 1997 жылғы 12 қарашадағы № 231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 болып тіркелді)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"Солтүстік Қазақстан облысы әкімінің аппараты" коммуналдық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койылған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