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e254" w14:textId="b2ee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16 маусымдағы № 220 қаулысы. Солтүстік Қазақстан облысының Әділет департаментінде 2016 жылғы 15 шілдеде № 3821 болып тіркелді. Күші жойылды – Солтүстік Қазақстан облысы әкімдігінің 2017 жылғы 20 қаңтардағы № 18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20.01.2017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06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Солтүстік Қазақстан облысы әкімдігінің 2015 жылғы 13 шілдедегі № 246 </w:t>
      </w:r>
      <w:r>
        <w:rPr>
          <w:rFonts w:ascii="Times New Roman"/>
          <w:b w:val="false"/>
          <w:i w:val="false"/>
          <w:color w:val="000000"/>
          <w:sz w:val="28"/>
        </w:rPr>
        <w:t>қаулысының</w:t>
      </w:r>
      <w:r>
        <w:rPr>
          <w:rFonts w:ascii="Times New Roman"/>
          <w:b w:val="false"/>
          <w:i w:val="false"/>
          <w:color w:val="000000"/>
          <w:sz w:val="28"/>
        </w:rPr>
        <w:t xml:space="preserve"> (2015 жылғы 5 қарашада № 149 "Солтүстік Қазақстан" газетінде жарияланды, Нормативтік құқықтық актілерді мемлекеттік тіркеу тізілімінде № 3350 болып тіркелді) күші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"Солтүстік Қазақстан облысының энергетика және тұрғын үй-коммуналдық шаруашылық басқармасы"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16 маусымдағы № 220 қаулысымен бекітілді</w:t>
            </w:r>
          </w:p>
        </w:tc>
      </w:tr>
    </w:tbl>
    <w:bookmarkStart w:name="z12" w:id="0"/>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 (бұдан әрі – регламент) "Тұрғын үй-коммуналдық шаруашылық саласында мемлекеттік қызмет көрсету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13167 болып тіркелді)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стандартына (бұдан әрі - Стандарт) сәйкес әзірленді,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қатынастары саласындағы қызметті жүзеге асыратын аудандардың, облыстық маңызы бар қалалардың жергілікті атқарушы органдарының құрылымдық бөлімшелерімен (бұдан әрі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w:t>
      </w:r>
      <w:r>
        <w:rPr>
          <w:rFonts w:ascii="Times New Roman"/>
          <w:b w:val="false"/>
          <w:i w:val="false"/>
          <w:color w:val="000000"/>
          <w:sz w:val="28"/>
        </w:rPr>
        <w:t xml:space="preserve">2) "Электрондық үкіметтің" www.egov.kz веб-порталы (бұдан әрі – ЭҮП) арқылы жүзеге асырылады. </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 нәтижесі – кезектің реттік нөмірін көрсете отырып, есепке қою туралы хабарлама (бұдан әрі – хабарлама) немесе осы регламенттің 4-тармағында көзделген жағдайларда және негіздер бойынша мемлекеттік кызметті көрсетуден бас тарту туралы дәлелді жауап. </w:t>
      </w:r>
      <w:r>
        <w:br/>
      </w:r>
      <w:r>
        <w:rPr>
          <w:rFonts w:ascii="Times New Roman"/>
          <w:b w:val="false"/>
          <w:i w:val="false"/>
          <w:color w:val="000000"/>
          <w:sz w:val="28"/>
        </w:rPr>
        <w:t>
      </w:t>
      </w:r>
      <w:r>
        <w:rPr>
          <w:rFonts w:ascii="Times New Roman"/>
          <w:b w:val="false"/>
          <w:i w:val="false"/>
          <w:color w:val="000000"/>
          <w:sz w:val="28"/>
        </w:rPr>
        <w:t>ЭҮП арқылы жүгінген кезде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беру нысаны: электрондық түрде.</w:t>
      </w:r>
      <w:r>
        <w:br/>
      </w:r>
      <w:r>
        <w:rPr>
          <w:rFonts w:ascii="Times New Roman"/>
          <w:b w:val="false"/>
          <w:i w:val="false"/>
          <w:color w:val="000000"/>
          <w:sz w:val="28"/>
        </w:rPr>
        <w:t>
      </w:t>
      </w:r>
      <w:r>
        <w:rPr>
          <w:rFonts w:ascii="Times New Roman"/>
          <w:b w:val="false"/>
          <w:i w:val="false"/>
          <w:color w:val="000000"/>
          <w:sz w:val="28"/>
        </w:rPr>
        <w:t xml:space="preserve"> Мемлекеттік қызметті көрсетуден бас тарту үшін негіз:</w:t>
      </w:r>
      <w:r>
        <w:br/>
      </w:r>
      <w:r>
        <w:rPr>
          <w:rFonts w:ascii="Times New Roman"/>
          <w:b w:val="false"/>
          <w:i w:val="false"/>
          <w:color w:val="000000"/>
          <w:sz w:val="28"/>
        </w:rPr>
        <w:t>
      </w:t>
      </w:r>
      <w:r>
        <w:rPr>
          <w:rFonts w:ascii="Times New Roman"/>
          <w:b w:val="false"/>
          <w:i w:val="false"/>
          <w:color w:val="000000"/>
          <w:sz w:val="28"/>
        </w:rPr>
        <w:t>1) жалғыз тұрғын үйі авариялық деп танылған көрсетілетін қызметті алушыға Қазақстан Республикасының заңнамасында көзделген тәртіппен тұрғын үйі авариялық деп танылған елді мекеннен тыс жерде өтініш білдіргенін анықтау;</w:t>
      </w:r>
      <w:r>
        <w:br/>
      </w:r>
      <w:r>
        <w:rPr>
          <w:rFonts w:ascii="Times New Roman"/>
          <w:b w:val="false"/>
          <w:i w:val="false"/>
          <w:color w:val="000000"/>
          <w:sz w:val="28"/>
        </w:rPr>
        <w:t>
      </w:t>
      </w:r>
      <w:r>
        <w:rPr>
          <w:rFonts w:ascii="Times New Roman"/>
          <w:b w:val="false"/>
          <w:i w:val="false"/>
          <w:color w:val="000000"/>
          <w:sz w:val="28"/>
        </w:rPr>
        <w:t xml:space="preserve"> 2) республикалық маңызы бар қалаларда, астанада кемінде үш жыл тұрғанын растайтын фактінің болмауы;</w:t>
      </w:r>
      <w:r>
        <w:br/>
      </w:r>
      <w:r>
        <w:rPr>
          <w:rFonts w:ascii="Times New Roman"/>
          <w:b w:val="false"/>
          <w:i w:val="false"/>
          <w:color w:val="000000"/>
          <w:sz w:val="28"/>
        </w:rPr>
        <w:t>
      </w:t>
      </w:r>
      <w:r>
        <w:rPr>
          <w:rFonts w:ascii="Times New Roman"/>
          <w:b w:val="false"/>
          <w:i w:val="false"/>
          <w:color w:val="000000"/>
          <w:sz w:val="28"/>
        </w:rPr>
        <w:t>3) егер азаматтың соңғы бес жылдың iшiнде:</w:t>
      </w:r>
      <w:r>
        <w:br/>
      </w:r>
      <w:r>
        <w:rPr>
          <w:rFonts w:ascii="Times New Roman"/>
          <w:b w:val="false"/>
          <w:i w:val="false"/>
          <w:color w:val="000000"/>
          <w:sz w:val="28"/>
        </w:rPr>
        <w:t>
      </w:t>
      </w:r>
      <w:r>
        <w:rPr>
          <w:rFonts w:ascii="Times New Roman"/>
          <w:b w:val="false"/>
          <w:i w:val="false"/>
          <w:color w:val="000000"/>
          <w:sz w:val="28"/>
        </w:rPr>
        <w:t>тұрғын үй-жайын ауыстыру;</w:t>
      </w:r>
      <w:r>
        <w:br/>
      </w:r>
      <w:r>
        <w:rPr>
          <w:rFonts w:ascii="Times New Roman"/>
          <w:b w:val="false"/>
          <w:i w:val="false"/>
          <w:color w:val="000000"/>
          <w:sz w:val="28"/>
        </w:rPr>
        <w:t>
      </w:t>
      </w:r>
      <w:r>
        <w:rPr>
          <w:rFonts w:ascii="Times New Roman"/>
          <w:b w:val="false"/>
          <w:i w:val="false"/>
          <w:color w:val="000000"/>
          <w:sz w:val="28"/>
        </w:rPr>
        <w:t>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жалғыз тұрғын үйi Қазақстан Республикасының заңдарына сәйкес алынған ұзақ мерзiмдi жеңiлдiктi тұрғын үй кредитi бойынша сатып алынған, кепiл берушiнiң – Қазақстан Республикасы азаматының ипотекалық тұрғын үй бойынша мiндеттеменi орындауға қабiлетi болмаған кезде сатып алғаннан басқа жағдайларда, иелiгiнен шығару;</w:t>
      </w:r>
      <w:r>
        <w:br/>
      </w:r>
      <w:r>
        <w:rPr>
          <w:rFonts w:ascii="Times New Roman"/>
          <w:b w:val="false"/>
          <w:i w:val="false"/>
          <w:color w:val="000000"/>
          <w:sz w:val="28"/>
        </w:rPr>
        <w:t>
      </w:t>
      </w:r>
      <w:r>
        <w:rPr>
          <w:rFonts w:ascii="Times New Roman"/>
          <w:b w:val="false"/>
          <w:i w:val="false"/>
          <w:color w:val="000000"/>
          <w:sz w:val="28"/>
        </w:rPr>
        <w:t>оның кiнәсiнен тұрғын үйдi бұзу немесе бүлдіру;</w:t>
      </w:r>
      <w:r>
        <w:br/>
      </w:r>
      <w:r>
        <w:rPr>
          <w:rFonts w:ascii="Times New Roman"/>
          <w:b w:val="false"/>
          <w:i w:val="false"/>
          <w:color w:val="000000"/>
          <w:sz w:val="28"/>
        </w:rPr>
        <w:t>
      </w:t>
      </w:r>
      <w:r>
        <w:rPr>
          <w:rFonts w:ascii="Times New Roman"/>
          <w:b w:val="false"/>
          <w:i w:val="false"/>
          <w:color w:val="000000"/>
          <w:sz w:val="28"/>
        </w:rPr>
        <w:t>тұрған кезiнде оның мемлекеттiк тұрғын үй қорынан тұрғын үй немесе жеке тұрғын үй қорынан жергiлiктi атқарушы орган жалдаған тұрғын үйге мұқтаж болмаған кезде тұрғын үйiнен көшіп кету;</w:t>
      </w:r>
      <w:r>
        <w:br/>
      </w:r>
      <w:r>
        <w:rPr>
          <w:rFonts w:ascii="Times New Roman"/>
          <w:b w:val="false"/>
          <w:i w:val="false"/>
          <w:color w:val="000000"/>
          <w:sz w:val="28"/>
        </w:rPr>
        <w:t>
      </w:t>
      </w:r>
      <w:r>
        <w:rPr>
          <w:rFonts w:ascii="Times New Roman"/>
          <w:b w:val="false"/>
          <w:i w:val="false"/>
          <w:color w:val="000000"/>
          <w:sz w:val="28"/>
        </w:rPr>
        <w:t xml:space="preserve">жұбайынан, кәмелетке толмаған және еңбекке жарамсыз балаларынан, сондай-ақ еңбекке жарамсыз ата-аналарынан басқа адамдарды тұрғызу жолымен өз тұрғын үй жағдайларын қасақана нашарлатуы салдарынан мұқтажға айналғаны анықталса, </w:t>
      </w:r>
      <w:r>
        <w:br/>
      </w:r>
      <w:r>
        <w:rPr>
          <w:rFonts w:ascii="Times New Roman"/>
          <w:b w:val="false"/>
          <w:i w:val="false"/>
          <w:color w:val="000000"/>
          <w:sz w:val="28"/>
        </w:rPr>
        <w:t>
      </w:t>
      </w:r>
      <w:r>
        <w:rPr>
          <w:rFonts w:ascii="Times New Roman"/>
          <w:b w:val="false"/>
          <w:i w:val="false"/>
          <w:color w:val="000000"/>
          <w:sz w:val="28"/>
        </w:rPr>
        <w:t>мемлекеттiк тұрғын үй қорынан тұрғынжай немесе жеке тұрғын үй қорынан жергiлiктi атқарушы орган жалдаған тұрғынжай беру үшiн есепке қоюдан бас тартылады.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(қызметкерлердің) іс-қимылы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рәсімді (іс-қимылды) бастауға негіздеме көрсетілетін қызметті алушының жүгінуі және тиісті құжаттарды қабылдау немесе электрондық сұрату болып табылады.</w:t>
      </w:r>
      <w:r>
        <w:br/>
      </w:r>
      <w:r>
        <w:rPr>
          <w:rFonts w:ascii="Times New Roman"/>
          <w:b w:val="false"/>
          <w:i w:val="false"/>
          <w:color w:val="000000"/>
          <w:sz w:val="28"/>
        </w:rPr>
        <w:t>
      </w:t>
      </w:r>
      <w:r>
        <w:rPr>
          <w:rFonts w:ascii="Times New Roman"/>
          <w:b w:val="false"/>
          <w:i w:val="false"/>
          <w:color w:val="000000"/>
          <w:sz w:val="28"/>
        </w:rPr>
        <w:t>1) Мемлекеттік корпорацияға:</w:t>
      </w:r>
      <w:r>
        <w:br/>
      </w:r>
      <w:r>
        <w:rPr>
          <w:rFonts w:ascii="Times New Roman"/>
          <w:b w:val="false"/>
          <w:i w:val="false"/>
          <w:color w:val="000000"/>
          <w:sz w:val="28"/>
        </w:rPr>
        <w:t>
      </w:t>
      </w:r>
      <w:r>
        <w:rPr>
          <w:rFonts w:ascii="Times New Roman"/>
          <w:b w:val="false"/>
          <w:i w:val="false"/>
          <w:color w:val="000000"/>
          <w:sz w:val="28"/>
        </w:rPr>
        <w:t xml:space="preserve">Стандарттың 1-қосымшасына сәйкес көрсетілетін қызметті берушінің коммуналдық тұрғын үй қорынан берілетін тұрғын үйдің бар немесе жоқ екенін тексеруіне келісімін көрсете отырып, коммуналдық тұрғын үй қорынан тұрғын үйге мұқтаж азаматтарды есепке алу туралы өтініш; </w:t>
      </w:r>
      <w:r>
        <w:br/>
      </w:r>
      <w:r>
        <w:rPr>
          <w:rFonts w:ascii="Times New Roman"/>
          <w:b w:val="false"/>
          <w:i w:val="false"/>
          <w:color w:val="000000"/>
          <w:sz w:val="28"/>
        </w:rPr>
        <w:t>
      </w:t>
      </w:r>
      <w:r>
        <w:rPr>
          <w:rFonts w:ascii="Times New Roman"/>
          <w:b w:val="false"/>
          <w:i w:val="false"/>
          <w:color w:val="000000"/>
          <w:sz w:val="28"/>
        </w:rPr>
        <w:t>жеке басын куәландыратын құжат (жеке басын сәйкестендіру үшін талап етіледі);</w:t>
      </w:r>
      <w:r>
        <w:br/>
      </w:r>
      <w:r>
        <w:rPr>
          <w:rFonts w:ascii="Times New Roman"/>
          <w:b w:val="false"/>
          <w:i w:val="false"/>
          <w:color w:val="000000"/>
          <w:sz w:val="28"/>
        </w:rPr>
        <w:t>
      </w:t>
      </w:r>
      <w:r>
        <w:rPr>
          <w:rFonts w:ascii="Times New Roman"/>
          <w:b w:val="false"/>
          <w:i w:val="false"/>
          <w:color w:val="000000"/>
          <w:sz w:val="28"/>
        </w:rPr>
        <w:t>республикалық маңызы бар қалаларда, астанада кемінде үш жыл тұрғанын растайтын құжат (тек Қазақстан Республикасының республикалық маңызы бар қалаларда, астанада тұратын азаматтары үшін);</w:t>
      </w:r>
      <w:r>
        <w:br/>
      </w:r>
      <w:r>
        <w:rPr>
          <w:rFonts w:ascii="Times New Roman"/>
          <w:b w:val="false"/>
          <w:i w:val="false"/>
          <w:color w:val="000000"/>
          <w:sz w:val="28"/>
        </w:rPr>
        <w:t>
      </w:t>
      </w:r>
      <w:r>
        <w:rPr>
          <w:rFonts w:ascii="Times New Roman"/>
          <w:b w:val="false"/>
          <w:i w:val="false"/>
          <w:color w:val="000000"/>
          <w:sz w:val="28"/>
        </w:rPr>
        <w:t>некеге тұру (бұзу) (2008 жылғы 1 маусымға дейін), отбасы мүшелерінің қайтыс болуы (2007 жылғы 13 тамызға дейін), балалардың тууы туралы куәліктер (2007 жылғы 13 тамызға дейін) (түпнұсқасы жеке басты сәйкестендіру үшін ұсынылады)</w:t>
      </w:r>
      <w:r>
        <w:br/>
      </w:r>
      <w:r>
        <w:rPr>
          <w:rFonts w:ascii="Times New Roman"/>
          <w:b w:val="false"/>
          <w:i w:val="false"/>
          <w:color w:val="000000"/>
          <w:sz w:val="28"/>
        </w:rPr>
        <w:t>
      </w:t>
      </w:r>
      <w:r>
        <w:rPr>
          <w:rFonts w:ascii="Times New Roman"/>
          <w:b w:val="false"/>
          <w:i w:val="false"/>
          <w:color w:val="000000"/>
          <w:sz w:val="28"/>
        </w:rPr>
        <w:t>жалғыз тұрғын үйі авариялық жағдайда деп танылса, тиісті жергілікті атқарушы органның тиісті анықтамасы;</w:t>
      </w:r>
      <w:r>
        <w:br/>
      </w:r>
      <w:r>
        <w:rPr>
          <w:rFonts w:ascii="Times New Roman"/>
          <w:b w:val="false"/>
          <w:i w:val="false"/>
          <w:color w:val="000000"/>
          <w:sz w:val="28"/>
        </w:rPr>
        <w:t>
      </w:t>
      </w:r>
      <w:r>
        <w:rPr>
          <w:rFonts w:ascii="Times New Roman"/>
          <w:b w:val="false"/>
          <w:i w:val="false"/>
          <w:color w:val="000000"/>
          <w:sz w:val="28"/>
        </w:rPr>
        <w:t>халықтың әлеуметтік жағынан осал топтарына жататын көрсетілетін қызметті алушы (жетім балаларды, ата-анасының қамқорлығынсыз қалған балаларды және мүгедек балаларды қоспағанда) өтініш жасаған кезде:</w:t>
      </w:r>
      <w:r>
        <w:br/>
      </w:r>
      <w:r>
        <w:rPr>
          <w:rFonts w:ascii="Times New Roman"/>
          <w:b w:val="false"/>
          <w:i w:val="false"/>
          <w:color w:val="000000"/>
          <w:sz w:val="28"/>
        </w:rPr>
        <w:t>
      </w:t>
      </w:r>
      <w:r>
        <w:rPr>
          <w:rFonts w:ascii="Times New Roman"/>
          <w:b w:val="false"/>
          <w:i w:val="false"/>
          <w:color w:val="000000"/>
          <w:sz w:val="28"/>
        </w:rPr>
        <w:t>өтініш жасаудың алдында соңғы он екі ай ішінде отбасының әрбір мүшесіне шаққандағы табысы туралы анықтама;</w:t>
      </w:r>
      <w:r>
        <w:br/>
      </w:r>
      <w:r>
        <w:rPr>
          <w:rFonts w:ascii="Times New Roman"/>
          <w:b w:val="false"/>
          <w:i w:val="false"/>
          <w:color w:val="000000"/>
          <w:sz w:val="28"/>
        </w:rPr>
        <w:t>
      </w:t>
      </w:r>
      <w:r>
        <w:rPr>
          <w:rFonts w:ascii="Times New Roman"/>
          <w:b w:val="false"/>
          <w:i w:val="false"/>
          <w:color w:val="000000"/>
          <w:sz w:val="28"/>
        </w:rPr>
        <w:t>мемлекеттiк қызметшiлер, бюджеттiк ұйымдардың қызметкерлерi, әскери қызметшiлер, арнаулы мемлекеттік органдардың қызметкерлері және мемлекеттiк сайланбалы қызмет атқаратын адамдар санаттарына жататын көрсетілетін қызметті алушы өтініш жасаған кезде жұмыс орнынан (қызметтен) анықтаманы қосымша ұсынады; ғарышкерлікке кандидаттар, ғарышкерлер Қазақстан Республикасының Үкіметі берген, олардың мәртебесін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көрсетілетін қызметті алушы тиісті уәкілетті органның анықтамасын қосымша ұсынады.</w:t>
      </w:r>
      <w:r>
        <w:br/>
      </w:r>
      <w:r>
        <w:rPr>
          <w:rFonts w:ascii="Times New Roman"/>
          <w:b w:val="false"/>
          <w:i w:val="false"/>
          <w:color w:val="000000"/>
          <w:sz w:val="28"/>
        </w:rPr>
        <w:t>
      </w:t>
      </w:r>
      <w:r>
        <w:rPr>
          <w:rFonts w:ascii="Times New Roman"/>
          <w:b w:val="false"/>
          <w:i w:val="false"/>
          <w:color w:val="000000"/>
          <w:sz w:val="28"/>
        </w:rPr>
        <w:t>2) ЭҮП-ға:</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ЭЦҚ-сымен куәландырылған электрондық құжат нысанындағы сұрату;</w:t>
      </w:r>
      <w:r>
        <w:br/>
      </w:r>
      <w:r>
        <w:rPr>
          <w:rFonts w:ascii="Times New Roman"/>
          <w:b w:val="false"/>
          <w:i w:val="false"/>
          <w:color w:val="000000"/>
          <w:sz w:val="28"/>
        </w:rPr>
        <w:t>
      </w:t>
      </w:r>
      <w:r>
        <w:rPr>
          <w:rFonts w:ascii="Times New Roman"/>
          <w:b w:val="false"/>
          <w:i w:val="false"/>
          <w:color w:val="000000"/>
          <w:sz w:val="28"/>
        </w:rPr>
        <w:t xml:space="preserve"> республикалық маңызы бар қалаларда, астанада үш жыл тұрақты тұру фактісін растайтын құжаттың электрондық көшірмесі (тек Қазақстан Респуликасының республикалық маңызы бар қалаларда, астанада тұратын азаматтары үшін);</w:t>
      </w:r>
      <w:r>
        <w:br/>
      </w:r>
      <w:r>
        <w:rPr>
          <w:rFonts w:ascii="Times New Roman"/>
          <w:b w:val="false"/>
          <w:i w:val="false"/>
          <w:color w:val="000000"/>
          <w:sz w:val="28"/>
        </w:rPr>
        <w:t>
      </w:t>
      </w:r>
      <w:r>
        <w:rPr>
          <w:rFonts w:ascii="Times New Roman"/>
          <w:b w:val="false"/>
          <w:i w:val="false"/>
          <w:color w:val="000000"/>
          <w:sz w:val="28"/>
        </w:rPr>
        <w:t>некеге тұру (бұзу) (2008 жылғы 1 маусымға дейін), отбасы мүшелерінің қайтыс болуы (2007 жылғы 13 тамызға дейін), балалардың тууы туралы куәліктің (2007 жылғы 13 тамызға дейін) электрондық көшірмесі;</w:t>
      </w:r>
      <w:r>
        <w:br/>
      </w:r>
      <w:r>
        <w:rPr>
          <w:rFonts w:ascii="Times New Roman"/>
          <w:b w:val="false"/>
          <w:i w:val="false"/>
          <w:color w:val="000000"/>
          <w:sz w:val="28"/>
        </w:rPr>
        <w:t>
      </w:t>
      </w:r>
      <w:r>
        <w:rPr>
          <w:rFonts w:ascii="Times New Roman"/>
          <w:b w:val="false"/>
          <w:i w:val="false"/>
          <w:color w:val="000000"/>
          <w:sz w:val="28"/>
        </w:rPr>
        <w:t>жалғыз тұрғын үйі авариялық жағдайда деп танылса, тиісті жергілікті атқарушы органның анықтамасының электрондық көшірмесі ұсынылады;</w:t>
      </w:r>
      <w:r>
        <w:br/>
      </w:r>
      <w:r>
        <w:rPr>
          <w:rFonts w:ascii="Times New Roman"/>
          <w:b w:val="false"/>
          <w:i w:val="false"/>
          <w:color w:val="000000"/>
          <w:sz w:val="28"/>
        </w:rPr>
        <w:t>
      </w:t>
      </w:r>
      <w:r>
        <w:rPr>
          <w:rFonts w:ascii="Times New Roman"/>
          <w:b w:val="false"/>
          <w:i w:val="false"/>
          <w:color w:val="000000"/>
          <w:sz w:val="28"/>
        </w:rPr>
        <w:t>халықтың әлеуметтік жағынан осал топтарына жататын көрсетілетін қызметті алушылар (жетім балаларды, ата-анасының қамқорлығынсыз қалған балаларды және мүгедек балаларды қоспағанда) өтініш жасаған кезде:</w:t>
      </w:r>
      <w:r>
        <w:br/>
      </w:r>
      <w:r>
        <w:rPr>
          <w:rFonts w:ascii="Times New Roman"/>
          <w:b w:val="false"/>
          <w:i w:val="false"/>
          <w:color w:val="000000"/>
          <w:sz w:val="28"/>
        </w:rPr>
        <w:t>
      </w:t>
      </w:r>
      <w:r>
        <w:rPr>
          <w:rFonts w:ascii="Times New Roman"/>
          <w:b w:val="false"/>
          <w:i w:val="false"/>
          <w:color w:val="000000"/>
          <w:sz w:val="28"/>
        </w:rPr>
        <w:t>өтініш жасаудың алдында соңғы он екі ай ішінде отбасының әрбір мүшесіне шаққандағы табысы туралы анықтаманың электрондық көшірмесін қосымша ұсынады;</w:t>
      </w:r>
      <w:r>
        <w:br/>
      </w:r>
      <w:r>
        <w:rPr>
          <w:rFonts w:ascii="Times New Roman"/>
          <w:b w:val="false"/>
          <w:i w:val="false"/>
          <w:color w:val="000000"/>
          <w:sz w:val="28"/>
        </w:rPr>
        <w:t>
      </w:t>
      </w:r>
      <w:r>
        <w:rPr>
          <w:rFonts w:ascii="Times New Roman"/>
          <w:b w:val="false"/>
          <w:i w:val="false"/>
          <w:color w:val="000000"/>
          <w:sz w:val="28"/>
        </w:rPr>
        <w:t>мемлекеттiк қызметшiлер, бюджеттiк ұйымдардың қызметкерлерi, әскери қызметшiлер, арнаулы мемлекеттік органдардың қызметкерлері және мемлекеттiк сайланбалы қызмет атқаратын адамдар санаттарына жататын көрсетілетін қызметті алушылар өтініш жасаған кезде:</w:t>
      </w:r>
      <w:r>
        <w:br/>
      </w:r>
      <w:r>
        <w:rPr>
          <w:rFonts w:ascii="Times New Roman"/>
          <w:b w:val="false"/>
          <w:i w:val="false"/>
          <w:color w:val="000000"/>
          <w:sz w:val="28"/>
        </w:rPr>
        <w:t>
      </w:t>
      </w:r>
      <w:r>
        <w:rPr>
          <w:rFonts w:ascii="Times New Roman"/>
          <w:b w:val="false"/>
          <w:i w:val="false"/>
          <w:color w:val="000000"/>
          <w:sz w:val="28"/>
        </w:rPr>
        <w:t>жұмыс орнынан (қызметтен) анықтаманың электрондық көшірмесі қосымша ұсынылады;</w:t>
      </w:r>
      <w:r>
        <w:br/>
      </w:r>
      <w:r>
        <w:rPr>
          <w:rFonts w:ascii="Times New Roman"/>
          <w:b w:val="false"/>
          <w:i w:val="false"/>
          <w:color w:val="000000"/>
          <w:sz w:val="28"/>
        </w:rPr>
        <w:t>
      </w:t>
      </w:r>
      <w:r>
        <w:rPr>
          <w:rFonts w:ascii="Times New Roman"/>
          <w:b w:val="false"/>
          <w:i w:val="false"/>
          <w:color w:val="000000"/>
          <w:sz w:val="28"/>
        </w:rPr>
        <w:t>ғарышкерлікке кандидаттар, ғарышкерлер:</w:t>
      </w:r>
      <w:r>
        <w:br/>
      </w:r>
      <w:r>
        <w:rPr>
          <w:rFonts w:ascii="Times New Roman"/>
          <w:b w:val="false"/>
          <w:i w:val="false"/>
          <w:color w:val="000000"/>
          <w:sz w:val="28"/>
        </w:rPr>
        <w:t>
      </w:t>
      </w:r>
      <w:r>
        <w:rPr>
          <w:rFonts w:ascii="Times New Roman"/>
          <w:b w:val="false"/>
          <w:i w:val="false"/>
          <w:color w:val="000000"/>
          <w:sz w:val="28"/>
        </w:rPr>
        <w:t>Қазақстан Республикасының Үкіметі беретін, олардың мәртебесін растайтын құжаттардың электрондық көшірмесін ұсынады;</w:t>
      </w:r>
      <w:r>
        <w:br/>
      </w:r>
      <w:r>
        <w:rPr>
          <w:rFonts w:ascii="Times New Roman"/>
          <w:b w:val="false"/>
          <w:i w:val="false"/>
          <w:color w:val="000000"/>
          <w:sz w:val="28"/>
        </w:rPr>
        <w:t>
      </w:t>
      </w:r>
      <w:r>
        <w:rPr>
          <w:rFonts w:ascii="Times New Roman"/>
          <w:b w:val="false"/>
          <w:i w:val="false"/>
          <w:color w:val="000000"/>
          <w:sz w:val="28"/>
        </w:rPr>
        <w:t>отбасы тұратын тұрғын үй белгіленген санитариялық және техникалық талаптарға сай келмеген не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көрсетілетін қызметті алушы тиісті уәкілетті орган анықтамасының электрондық көшірмесін қосымша ұсынады.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көрсетуге қажетті рәсімдердің (іс-қимылдардың) мазмұны,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қызметкерінің Мемлекеттік корпорация инспекторынан көрсетілетін қызметті алушының құжаттарын қабылдауы және тіркеуі немесе электрондық сұрату және көрсетілетін қызмет беруші басшысына қарар ресімдеу үшін құжаттарды тапсыруы. Көрсетілетін қызметті алушы осы мемлекеттік көрсетілетін қызмет регламентінің 4-тармағында көзделген тізбеге сәйкес толық құжаттар пакетін ұсынбаған жағдайда, Мемлекеттік корпорация инспекторы Стандарттың 3-қосымшасына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 xml:space="preserve">Орындалу ұзақтығы – 15 (он бес) минут. </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құжаттар пакетін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ұсынылған құжаттарды қарастырады және жауапты орындаушыны белгілейді. Орындалу ұзақтығы – 30 (отыз)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 қарастырады, мемлекеттік көрсетілетін қызметті көрсету нәтижесінің жобасын дайындайды. Орындалу ұзақтығы – күнтізбелік 28 (жиырма сегіз) күн.</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мемлекеттік қызметті көрсету нәтижесінің жобасы;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шешім қабылдайды, мемлекеттік қызметті көрсету нәтижесінің жобасына қол қояды және көрсетілетін қызметті берушінің кеңсесіне беру үшін тапсырады – 15 (он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қол қойылған мемлекеттік қызметті көрсетудің нәтижесі;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кеңсесі көрсетілетін қызметті берушінің басшысы қол қойған хабарламаны не мемлекеттік қызметті көрсетуден бас тарту туралы дәлелді жауапты Мемлекеттік корпорация курьеріне тапсырады. Орындалу ұзақтығы – күнтізбелік 1 (бір) күн.</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берілген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Көрсетілетін қызметті алушы құжаттар пакетін тапсырған сәттен бастап мемлекеттік қызмет көрсету мерзімі – күнтізбелік 30 (отыз) күн.</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(қызметкерлердің) өзара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маманы.</w:t>
      </w:r>
      <w:r>
        <w:br/>
      </w:r>
      <w:r>
        <w:rPr>
          <w:rFonts w:ascii="Times New Roman"/>
          <w:b w:val="false"/>
          <w:i w:val="false"/>
          <w:color w:val="000000"/>
          <w:sz w:val="28"/>
        </w:rPr>
        <w:t>
      </w:t>
      </w:r>
      <w:r>
        <w:rPr>
          <w:rFonts w:ascii="Times New Roman"/>
          <w:b w:val="false"/>
          <w:i w:val="false"/>
          <w:color w:val="000000"/>
          <w:sz w:val="28"/>
        </w:rPr>
        <w:t>7. Мемлекеттік қызметті көрсетуге қажетті рәсімдерді (іс-қимылды)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қызметкерінің Мемлекеттік корпорация инспекторынан көрсетілетін қызметті алушының құжаттарын қабылдауы және тіркеуі немесе электрондық сұрау және көрсетілетін қызметті берушінің басшысына бұрыштама рәсімдеу үшін құжаттарды тапсыруы. Осы мемлекеттік көрсетілетін қызмет регламентінің 4-тармағында көзделген тізбеге сәйкес көрсетілетін қызметті алушы құжаттар пакетін толық ұсынбаған жағдайда, Мемлекеттік корпорация инспекторы Стандарттың 3-қосымшасына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 xml:space="preserve">Орындалу ұзақтығы – 15 (он бес) минут. </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құжаттар пакетін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ұсынылған құжаттарды қарастырады және жауапты орындаушыны белгілейді. Орындалу ұзақтығы – 30 (отыз)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 қарастырады, мемлекеттік көрсетілетін қызметті көрсету нәтижесінің жобасын дайындайды. Орындалу ұзақтығы – күнтізбелік 28 (жиырма сегіз) күн.</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мемлекеттік қызметті көрсету нәтижесінің жобасы;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шешім қабылдайды, мемлекеттік қызметті көрсету нәтижесінің жобасына қол қояды және көрсетілетін қызметті берушінің кеңсесіне беру үшін тапсырады – 15 (он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қол қойылған мемлекеттік қызметті көрсетудің нәтижесі;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кеңсесі көрсетілетін қызметті берушінің басшысы қол қойған хабарламаны не мемлекеттік қызметті көрсетуден бас тарту туралы дәлелді жауапты Мемлекеттік корпорация курьеріне тапсырады. Орындалу ұзақтығы – күнтізбелік 1 (бір) күн.</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берілген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Көрсетілетін қызметті алушы құжаттар пакетін тапсырған сәттен бастап мемлекеттік қызмет көрсету мерзімі – күнтізбелік 30 (отыз) күн.</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корпорацияға жүгіну тәртібін сипаттау, көрсетілетін қызметті алушының сұратуын өңдеудің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мемлекеттік көрсетілетін қызметті алу үшін Мемлекеттік корпорацияға жүгінеді;</w:t>
      </w:r>
      <w:r>
        <w:br/>
      </w:r>
      <w:r>
        <w:rPr>
          <w:rFonts w:ascii="Times New Roman"/>
          <w:b w:val="false"/>
          <w:i w:val="false"/>
          <w:color w:val="000000"/>
          <w:sz w:val="28"/>
        </w:rPr>
        <w:t>
      </w:t>
      </w:r>
      <w:r>
        <w:rPr>
          <w:rFonts w:ascii="Times New Roman"/>
          <w:b w:val="false"/>
          <w:i w:val="false"/>
          <w:color w:val="000000"/>
          <w:sz w:val="28"/>
        </w:rPr>
        <w:t>2) Мемлекеттік корпорация инспекторы құжаттарды қабылдайды және өтініштің дұрыс толтырылғанын және ұсынылған құжаттар пакетінің толықтығын тексереді. Орындалу ұзақтығы – 15 (он бес) минут;</w:t>
      </w:r>
      <w:r>
        <w:br/>
      </w:r>
      <w:r>
        <w:rPr>
          <w:rFonts w:ascii="Times New Roman"/>
          <w:b w:val="false"/>
          <w:i w:val="false"/>
          <w:color w:val="000000"/>
          <w:sz w:val="28"/>
        </w:rPr>
        <w:t>
      </w:t>
      </w:r>
      <w:r>
        <w:rPr>
          <w:rFonts w:ascii="Times New Roman"/>
          <w:b w:val="false"/>
          <w:i w:val="false"/>
          <w:color w:val="000000"/>
          <w:sz w:val="28"/>
        </w:rPr>
        <w:t xml:space="preserve">3) Мемлекеттік корпорация инспекторы өтінішті "Халыққа қызмет көрсету орталықтарына арналған ықпалдастырылған ақпараттық жүйе" (бұдан әрі – ХҚКО ЫАЖ) ақпараттық жүйесінде тіркейді және көрсетілетін қызметті алушыға құжаттар пакетін қабылдау туралы қолхат береді </w:t>
      </w:r>
      <w:r>
        <w:br/>
      </w:r>
      <w:r>
        <w:rPr>
          <w:rFonts w:ascii="Times New Roman"/>
          <w:b w:val="false"/>
          <w:i w:val="false"/>
          <w:color w:val="000000"/>
          <w:sz w:val="28"/>
        </w:rPr>
        <w:t>
      </w:t>
      </w:r>
      <w:r>
        <w:rPr>
          <w:rFonts w:ascii="Times New Roman"/>
          <w:b w:val="false"/>
          <w:i w:val="false"/>
          <w:color w:val="000000"/>
          <w:sz w:val="28"/>
        </w:rPr>
        <w:t>4) Мемлекеттік корпорация инспекторы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Орындалу ұзақтығы – 5 (бес) минут;</w:t>
      </w:r>
      <w:r>
        <w:br/>
      </w:r>
      <w:r>
        <w:rPr>
          <w:rFonts w:ascii="Times New Roman"/>
          <w:b w:val="false"/>
          <w:i w:val="false"/>
          <w:color w:val="000000"/>
          <w:sz w:val="28"/>
        </w:rPr>
        <w:t>
      </w:t>
      </w:r>
      <w:r>
        <w:rPr>
          <w:rFonts w:ascii="Times New Roman"/>
          <w:b w:val="false"/>
          <w:i w:val="false"/>
          <w:color w:val="000000"/>
          <w:sz w:val="28"/>
        </w:rPr>
        <w:t>5) Мемлекеттік корпорация инспекторы құжаттарды дайындайды және оларды курьерлік немесе осыған уәкілеттік берілген өзге де байланыс арқылы көрсетілетін қызметті алушыға жібереді; Орындалу ұзақтығы – 1 (бір) жұмыс күні;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 құжаттарды қарастырады және мемлекеттік қызметті көрсету нәтижесін жолдайды. Орындалу ұзақтығы – күнтізбелік 28 (жиырма сегіз) күн;</w:t>
      </w:r>
      <w:r>
        <w:br/>
      </w:r>
      <w:r>
        <w:rPr>
          <w:rFonts w:ascii="Times New Roman"/>
          <w:b w:val="false"/>
          <w:i w:val="false"/>
          <w:color w:val="000000"/>
          <w:sz w:val="28"/>
        </w:rPr>
        <w:t>
      </w:t>
      </w:r>
      <w:r>
        <w:rPr>
          <w:rFonts w:ascii="Times New Roman"/>
          <w:b w:val="false"/>
          <w:i w:val="false"/>
          <w:color w:val="000000"/>
          <w:sz w:val="28"/>
        </w:rPr>
        <w:t>7) Мемлекеттік корпорация инспекторы мемлекеттік қызметті көрсету нәтижесін құжаттар пакетін қабылдағаны туралы қолхатта көрсетілген мерзімде көрсетілетін қызметті алушыға береді. Орындалу ұзақтығы – 20 (жиырма) минут;</w:t>
      </w:r>
      <w:r>
        <w:br/>
      </w:r>
      <w:r>
        <w:rPr>
          <w:rFonts w:ascii="Times New Roman"/>
          <w:b w:val="false"/>
          <w:i w:val="false"/>
          <w:color w:val="000000"/>
          <w:sz w:val="28"/>
        </w:rPr>
        <w:t>
      </w:t>
      </w:r>
      <w:r>
        <w:rPr>
          <w:rFonts w:ascii="Times New Roman"/>
          <w:b w:val="false"/>
          <w:i w:val="false"/>
          <w:color w:val="000000"/>
          <w:sz w:val="28"/>
        </w:rPr>
        <w:t>9. ЭҮП арқылы мемлекеттік қызмет көрсету кезінде көрсетілетін қызметті беруші мен көрсетілетін қызметті алушының жүгіну тәртібін және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Процесс - көрсетілетін қызметті алушы порталда тіркелуді, авторландыруды жеке сәйкестендіру нөмірі ЭСҚ арқылы жүзеге асырады;</w:t>
      </w:r>
      <w:r>
        <w:br/>
      </w:r>
      <w:r>
        <w:rPr>
          <w:rFonts w:ascii="Times New Roman"/>
          <w:b w:val="false"/>
          <w:i w:val="false"/>
          <w:color w:val="000000"/>
          <w:sz w:val="28"/>
        </w:rPr>
        <w:t>
      </w:t>
      </w:r>
      <w:r>
        <w:rPr>
          <w:rFonts w:ascii="Times New Roman"/>
          <w:b w:val="false"/>
          <w:i w:val="false"/>
          <w:color w:val="000000"/>
          <w:sz w:val="28"/>
        </w:rPr>
        <w:t>2 Процесс - көрсетілетін қызметті алушы электрондық мемлекеттік қызмет көрсету, электрондық сұрау жолдарын толтыруды және құжаттар топтамасын бекітуді таңдайды;</w:t>
      </w:r>
      <w:r>
        <w:br/>
      </w:r>
      <w:r>
        <w:rPr>
          <w:rFonts w:ascii="Times New Roman"/>
          <w:b w:val="false"/>
          <w:i w:val="false"/>
          <w:color w:val="000000"/>
          <w:sz w:val="28"/>
        </w:rPr>
        <w:t>
      </w:t>
      </w:r>
      <w:r>
        <w:rPr>
          <w:rFonts w:ascii="Times New Roman"/>
          <w:b w:val="false"/>
          <w:i w:val="false"/>
          <w:color w:val="000000"/>
          <w:sz w:val="28"/>
        </w:rPr>
        <w:t>3 Процесс - көрсетілетін қызметті алушы ЭСҚ арқылы электрондық мемлекеттік қызмет көрсетуді орындау үшін электрондық сұрауды куәландыруды өткізеді;</w:t>
      </w:r>
      <w:r>
        <w:br/>
      </w:r>
      <w:r>
        <w:rPr>
          <w:rFonts w:ascii="Times New Roman"/>
          <w:b w:val="false"/>
          <w:i w:val="false"/>
          <w:color w:val="000000"/>
          <w:sz w:val="28"/>
        </w:rPr>
        <w:t>
      </w:t>
      </w:r>
      <w:r>
        <w:rPr>
          <w:rFonts w:ascii="Times New Roman"/>
          <w:b w:val="false"/>
          <w:i w:val="false"/>
          <w:color w:val="000000"/>
          <w:sz w:val="28"/>
        </w:rPr>
        <w:t>4 Процесс - көрсетілетін қызметті беруші көрсетілетін қызметті алушының электрондық сұрауын өңдеуді (тексеру, тіркеу) жүзеге асырады;</w:t>
      </w:r>
      <w:r>
        <w:br/>
      </w:r>
      <w:r>
        <w:rPr>
          <w:rFonts w:ascii="Times New Roman"/>
          <w:b w:val="false"/>
          <w:i w:val="false"/>
          <w:color w:val="000000"/>
          <w:sz w:val="28"/>
        </w:rPr>
        <w:t>
      </w:t>
      </w:r>
      <w:r>
        <w:rPr>
          <w:rFonts w:ascii="Times New Roman"/>
          <w:b w:val="false"/>
          <w:i w:val="false"/>
          <w:color w:val="000000"/>
          <w:sz w:val="28"/>
        </w:rPr>
        <w:t>5 Процесс - көрсетілетін қызметті алушы электрондық сұраудың мәртебесі және мемлекеттік қызмет көрсету мерзімі туралы хабарламаны порталдағы көрсетілетін қызметті алушының "жеке бөлмесінде" алады;</w:t>
      </w:r>
      <w:r>
        <w:br/>
      </w:r>
      <w:r>
        <w:rPr>
          <w:rFonts w:ascii="Times New Roman"/>
          <w:b w:val="false"/>
          <w:i w:val="false"/>
          <w:color w:val="000000"/>
          <w:sz w:val="28"/>
        </w:rPr>
        <w:t>
      </w:t>
      </w:r>
      <w:r>
        <w:rPr>
          <w:rFonts w:ascii="Times New Roman"/>
          <w:b w:val="false"/>
          <w:i w:val="false"/>
          <w:color w:val="000000"/>
          <w:sz w:val="28"/>
        </w:rPr>
        <w:t>6 Процесс - көрсетілетін қызметті беруші көрсетілетін қызметті алушының "жеке бөлмесіне" мемлекеттік қызмет көрсету нәтижесін ЭСҚ қойылған электрондық нысанда жолдайды;</w:t>
      </w:r>
      <w:r>
        <w:br/>
      </w:r>
      <w:r>
        <w:rPr>
          <w:rFonts w:ascii="Times New Roman"/>
          <w:b w:val="false"/>
          <w:i w:val="false"/>
          <w:color w:val="000000"/>
          <w:sz w:val="28"/>
        </w:rPr>
        <w:t>
      </w:t>
      </w:r>
      <w:r>
        <w:rPr>
          <w:rFonts w:ascii="Times New Roman"/>
          <w:b w:val="false"/>
          <w:i w:val="false"/>
          <w:color w:val="000000"/>
          <w:sz w:val="28"/>
        </w:rPr>
        <w:t xml:space="preserve">Мемлекеттік корпорация және ЭҮП арқылы мемлекеттік қызметті көрсетуде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бизес-процестері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1-қосымша</w:t>
            </w:r>
          </w:p>
        </w:tc>
      </w:tr>
    </w:tbl>
    <w:bookmarkStart w:name="z105" w:id="5"/>
    <w:p>
      <w:pPr>
        <w:spacing w:after="0"/>
        <w:ind w:left="0"/>
        <w:jc w:val="left"/>
      </w:pPr>
      <w:r>
        <w:rPr>
          <w:rFonts w:ascii="Times New Roman"/>
          <w:b/>
          <w:i w:val="false"/>
          <w:color w:val="000000"/>
        </w:rPr>
        <w:t xml:space="preserve"> Көрсетілетін қызметті берушілер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8"/>
        <w:gridCol w:w="3431"/>
        <w:gridCol w:w="3351"/>
      </w:tblGrid>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атауы</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орны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ауданының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 Саумалкөл ауылы, Шоқан Уәлиханов, көшесі 44</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w:t>
            </w:r>
            <w:r>
              <w:br/>
            </w:r>
            <w:r>
              <w:rPr>
                <w:rFonts w:ascii="Times New Roman"/>
                <w:b w:val="false"/>
                <w:i w:val="false"/>
                <w:color w:val="000000"/>
                <w:sz w:val="20"/>
              </w:rPr>
              <w:t>
2-29-69</w:t>
            </w: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ауылы, Целинная-көшесі,13</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w:t>
            </w:r>
            <w:r>
              <w:br/>
            </w:r>
            <w:r>
              <w:rPr>
                <w:rFonts w:ascii="Times New Roman"/>
                <w:b w:val="false"/>
                <w:i w:val="false"/>
                <w:color w:val="000000"/>
                <w:sz w:val="20"/>
              </w:rPr>
              <w:t>
2-17-68</w:t>
            </w: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аудандық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Аққайың ауданы, Смирново ауылы, Зеленая көшесі,13 </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w:t>
            </w:r>
            <w:r>
              <w:br/>
            </w:r>
            <w:r>
              <w:rPr>
                <w:rFonts w:ascii="Times New Roman"/>
                <w:b w:val="false"/>
                <w:i w:val="false"/>
                <w:color w:val="000000"/>
                <w:sz w:val="20"/>
              </w:rPr>
              <w:t>
2-20-35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ауылы, Ленин көшесі, 10</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8(71543)</w:t>
            </w:r>
            <w:r>
              <w:br/>
            </w:r>
            <w:r>
              <w:rPr>
                <w:rFonts w:ascii="Times New Roman"/>
                <w:b w:val="false"/>
                <w:i w:val="false"/>
                <w:color w:val="000000"/>
                <w:sz w:val="20"/>
              </w:rPr>
              <w:t>
2-20-53</w:t>
            </w: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ауданы, Пресновка ауылы, Мир көшесі, 8 </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w:t>
            </w:r>
            <w:r>
              <w:br/>
            </w:r>
            <w:r>
              <w:rPr>
                <w:rFonts w:ascii="Times New Roman"/>
                <w:b w:val="false"/>
                <w:i w:val="false"/>
                <w:color w:val="000000"/>
                <w:sz w:val="20"/>
              </w:rPr>
              <w:t>
2-19-91</w:t>
            </w: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Мағжан Жұмабаев ауданы, Булаев қаласы, Юбилейная көшесі, 56</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w:t>
            </w:r>
            <w:r>
              <w:br/>
            </w:r>
            <w:r>
              <w:rPr>
                <w:rFonts w:ascii="Times New Roman"/>
                <w:b w:val="false"/>
                <w:i w:val="false"/>
                <w:color w:val="000000"/>
                <w:sz w:val="20"/>
              </w:rPr>
              <w:t>
2-28-16</w:t>
            </w: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аудандық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 Бескөл ауылы, Гагарин көшесі, 11</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w:t>
            </w:r>
            <w:r>
              <w:br/>
            </w:r>
            <w:r>
              <w:rPr>
                <w:rFonts w:ascii="Times New Roman"/>
                <w:b w:val="false"/>
                <w:i w:val="false"/>
                <w:color w:val="000000"/>
                <w:sz w:val="20"/>
              </w:rPr>
              <w:t>
2-15-13</w:t>
            </w: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ауданының тұрғын үй 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Мамлютка қаласы, Абай Құнанбаев көшесі, 5</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w:t>
            </w:r>
            <w:r>
              <w:br/>
            </w:r>
            <w:r>
              <w:rPr>
                <w:rFonts w:ascii="Times New Roman"/>
                <w:b w:val="false"/>
                <w:i w:val="false"/>
                <w:color w:val="000000"/>
                <w:sz w:val="20"/>
              </w:rPr>
              <w:t>
2-26-36</w:t>
            </w: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тұрғын үй -коммуналдық шаруашылығы, жолаушы көлігі және автомобиль жолдары бөлімі" мемлекеттік мекемесі</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ауданы, Новоишим ауылы, Ленин көшесі, 2</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w:t>
            </w:r>
            <w:r>
              <w:br/>
            </w:r>
            <w:r>
              <w:rPr>
                <w:rFonts w:ascii="Times New Roman"/>
                <w:b w:val="false"/>
                <w:i w:val="false"/>
                <w:color w:val="000000"/>
                <w:sz w:val="20"/>
              </w:rPr>
              <w:t>
2-24-67</w:t>
            </w: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тұрғын үй коммуналдық шаруашылық, жолаушылар көлігі және автомобильдік жолдар бөлімі" мемлекеттік мекемесі</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Казақстан Конституциясы көшесі, 203</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w:t>
            </w:r>
            <w:r>
              <w:br/>
            </w:r>
            <w:r>
              <w:rPr>
                <w:rFonts w:ascii="Times New Roman"/>
                <w:b w:val="false"/>
                <w:i w:val="false"/>
                <w:color w:val="000000"/>
                <w:sz w:val="20"/>
              </w:rPr>
              <w:t>
2-17-49</w:t>
            </w: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ауылы, Шоқан Уәлиханов көшесі, 1</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w:t>
            </w:r>
            <w:r>
              <w:br/>
            </w:r>
            <w:r>
              <w:rPr>
                <w:rFonts w:ascii="Times New Roman"/>
                <w:b w:val="false"/>
                <w:i w:val="false"/>
                <w:color w:val="000000"/>
                <w:sz w:val="20"/>
              </w:rPr>
              <w:t>
2-19-43</w:t>
            </w: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ауданының тұрмыстық-коммуналдық шаруашылық, жолаушы көліктерінің және автомобильдер жолдарының бөлімі" мемлекеттік мекемесі</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Уәлиханов ауданы, Кішкенекөл ауылы, Гагарин көшесі, 85 </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w:t>
            </w:r>
            <w:r>
              <w:br/>
            </w:r>
            <w:r>
              <w:rPr>
                <w:rFonts w:ascii="Times New Roman"/>
                <w:b w:val="false"/>
                <w:i w:val="false"/>
                <w:color w:val="000000"/>
                <w:sz w:val="20"/>
              </w:rPr>
              <w:t>
2-20-85</w:t>
            </w: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ауданының тұрмыстық-коммуналдық шаруашылығы, жолаушы көлігі және автомобиль жолдары бөлімі" мемлекеттік мекемесі</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Сергеевка қаласы, Победа, көшесі 35</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w:t>
            </w:r>
            <w:r>
              <w:br/>
            </w:r>
            <w:r>
              <w:rPr>
                <w:rFonts w:ascii="Times New Roman"/>
                <w:b w:val="false"/>
                <w:i w:val="false"/>
                <w:color w:val="000000"/>
                <w:sz w:val="20"/>
              </w:rPr>
              <w:t>
2-74-72</w:t>
            </w: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тұрғын үй-коммуналдық шаруашылығы,жолаушы көлігі және автомобиль жолдары бөлімі" мемлекеттік мекемесі</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Казақстан Конститутциясы көшесі, 23</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w:t>
            </w:r>
            <w:r>
              <w:br/>
            </w:r>
            <w:r>
              <w:rPr>
                <w:rFonts w:ascii="Times New Roman"/>
                <w:b w:val="false"/>
                <w:i w:val="false"/>
                <w:color w:val="000000"/>
                <w:sz w:val="20"/>
              </w:rPr>
              <w:t>
46-18-69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2-қосымша</w:t>
            </w:r>
          </w:p>
        </w:tc>
      </w:tr>
    </w:tbl>
    <w:bookmarkStart w:name="z122" w:id="6"/>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көрсетудің бизнес-процесстерінің анықтамалығы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А. Мемлекеттік корпорация арқылы мемлекеттік қызмет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Б.ЭҮП арқылы мемлекеттік қызмет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 мен қысқартулар:</w:t>
      </w:r>
      <w:r>
        <w:br/>
      </w:r>
      <w:r>
        <w:rPr>
          <w:rFonts w:ascii="Times New Roman"/>
          <w:b w:val="false"/>
          <w:i w:val="false"/>
          <w:color w:val="000000"/>
          <w:sz w:val="28"/>
        </w:rPr>
        <w:t>
      </w:t>
      </w:r>
    </w:p>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