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9231" w14:textId="c3c9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12 мамырдағы № 153 қаулысы. Солтүстік Қазақстан облысының Әділет департаментінде 2016 жылғы 13 маусымда N 3776 болып тіркелді. Күші жойылды - Солтүстік Қазақстан облысы әкімдігінің 2019 жылғы 5 сәуірдегі № 78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05.04.2019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12 мамырдағы № 153 қаулысымен бекітілген</w:t>
            </w:r>
          </w:p>
        </w:tc>
      </w:tr>
    </w:tbl>
    <w:bookmarkStart w:name="z10" w:id="4"/>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 регламенті "Агроөнеркәсіптік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 9-3/1001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12439 болып тіркелген) бекітілген "Агроөнеркәсіптік кешен саласындағы дайындаушы ұйымдарды аккредиттеу" мемлекеттік көрсетілетін қызмет стандартына сәйкес әзірленді. "Агроөнеркәсіптік кешен саласындағы дайындаушы ұйымдарды аккредиттеу" мемлекеттік көрсетілетін қызмет (бұдан әрі - мемлекеттік көрсетілетін қызмет) Солтүстік Қазақстан облысының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көрсетіледі.</w:t>
      </w:r>
    </w:p>
    <w:bookmarkEnd w:id="6"/>
    <w:bookmarkStart w:name="z13" w:id="7"/>
    <w:p>
      <w:pPr>
        <w:spacing w:after="0"/>
        <w:ind w:left="0"/>
        <w:jc w:val="both"/>
      </w:pPr>
      <w:r>
        <w:rPr>
          <w:rFonts w:ascii="Times New Roman"/>
          <w:b w:val="false"/>
          <w:i w:val="false"/>
          <w:color w:val="000000"/>
          <w:sz w:val="28"/>
        </w:rPr>
        <w:t>
      Мемлекеттік қызметті көрсетуге арналған өтінішті қабылдау көрсетілетін қызметті берушінің кеңсесі арқылы жүзеге асырылады.</w:t>
      </w:r>
    </w:p>
    <w:bookmarkEnd w:id="7"/>
    <w:bookmarkStart w:name="z14" w:id="8"/>
    <w:p>
      <w:pPr>
        <w:spacing w:after="0"/>
        <w:ind w:left="0"/>
        <w:jc w:val="both"/>
      </w:pPr>
      <w:r>
        <w:rPr>
          <w:rFonts w:ascii="Times New Roman"/>
          <w:b w:val="false"/>
          <w:i w:val="false"/>
          <w:color w:val="000000"/>
          <w:sz w:val="28"/>
        </w:rPr>
        <w:t>
      2. Мемлекеттік қызметті көрсету нысаны – қағаз түрінде.</w:t>
      </w:r>
    </w:p>
    <w:bookmarkEnd w:id="8"/>
    <w:bookmarkStart w:name="z15" w:id="9"/>
    <w:p>
      <w:pPr>
        <w:spacing w:after="0"/>
        <w:ind w:left="0"/>
        <w:jc w:val="both"/>
      </w:pPr>
      <w:r>
        <w:rPr>
          <w:rFonts w:ascii="Times New Roman"/>
          <w:b w:val="false"/>
          <w:i w:val="false"/>
          <w:color w:val="000000"/>
          <w:sz w:val="28"/>
        </w:rPr>
        <w:t>
      3. Мемлекеттік қызметті көрсету нәтижесі – агроөнеркәсіптік кешен саласындағы дайындаушы ұйымдар тізбесіне қосу және оны облыстардың, республикалық маңызы бар қалалардың, астананың жергілікті атқарушы органдарының (әкімдіктерінің) интернет-ресурстарында орналастыру.</w:t>
      </w:r>
    </w:p>
    <w:bookmarkEnd w:id="9"/>
    <w:bookmarkStart w:name="z16" w:id="10"/>
    <w:p>
      <w:pPr>
        <w:spacing w:after="0"/>
        <w:ind w:left="0"/>
        <w:jc w:val="both"/>
      </w:pPr>
      <w:r>
        <w:rPr>
          <w:rFonts w:ascii="Times New Roman"/>
          <w:b w:val="false"/>
          <w:i w:val="false"/>
          <w:color w:val="000000"/>
          <w:sz w:val="28"/>
        </w:rPr>
        <w:t>
      Мемлекеттік қызметті көрсету нәтижесін ұсыну нысаны – агроөнеркәсіптік кешен саласындағы дайындаушы ұйымдар тізбесін көрсетілетін қызметті берушінің интернет-ресурстарында орналастыру.</w:t>
      </w:r>
    </w:p>
    <w:bookmarkEnd w:id="10"/>
    <w:bookmarkStart w:name="z17" w:id="11"/>
    <w:p>
      <w:pPr>
        <w:spacing w:after="0"/>
        <w:ind w:left="0"/>
        <w:jc w:val="both"/>
      </w:pPr>
      <w:r>
        <w:rPr>
          <w:rFonts w:ascii="Times New Roman"/>
          <w:b w:val="false"/>
          <w:i w:val="false"/>
          <w:color w:val="000000"/>
          <w:sz w:val="28"/>
        </w:rPr>
        <w:t>
      4. Мемлекеттік қызмет заңды тұлғаларға (бұдан әрі – көрсетілетін қызметті алушы) тегін көрсетіледі.</w:t>
      </w:r>
    </w:p>
    <w:bookmarkEnd w:id="11"/>
    <w:bookmarkStart w:name="z63"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2"/>
    <w:bookmarkStart w:name="z18" w:id="13"/>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 (не сенімхат бойынша оның өкілі)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агроөнеркәсіптік кешен саласындағы дайындаушы ұйымдарды аккредиттеуге өтінішті ұсынуы болып табылады.</w:t>
      </w:r>
    </w:p>
    <w:bookmarkEnd w:id="13"/>
    <w:bookmarkStart w:name="z19" w:id="14"/>
    <w:p>
      <w:pPr>
        <w:spacing w:after="0"/>
        <w:ind w:left="0"/>
        <w:jc w:val="both"/>
      </w:pPr>
      <w:r>
        <w:rPr>
          <w:rFonts w:ascii="Times New Roman"/>
          <w:b w:val="false"/>
          <w:i w:val="false"/>
          <w:color w:val="000000"/>
          <w:sz w:val="28"/>
        </w:rPr>
        <w:t>
      Қабылдаған күні және уақыты көрсетіле отырып, көшірмесіне кеңседе тіркелгендігі туралы белгі қою өтініштің қағаз тасымалдағышта қабылданғандығын растау болып табылады.</w:t>
      </w:r>
    </w:p>
    <w:bookmarkEnd w:id="14"/>
    <w:bookmarkStart w:name="z20" w:id="15"/>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15"/>
    <w:bookmarkStart w:name="z21" w:id="16"/>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өтінішті қабылдайды және тіркейді, оны көрсетілетін қызметті берушінің басшысына тапсырады – 30 (отыз) минут; </w:t>
      </w:r>
    </w:p>
    <w:bookmarkEnd w:id="16"/>
    <w:bookmarkStart w:name="z22" w:id="17"/>
    <w:p>
      <w:pPr>
        <w:spacing w:after="0"/>
        <w:ind w:left="0"/>
        <w:jc w:val="both"/>
      </w:pPr>
      <w:r>
        <w:rPr>
          <w:rFonts w:ascii="Times New Roman"/>
          <w:b w:val="false"/>
          <w:i w:val="false"/>
          <w:color w:val="000000"/>
          <w:sz w:val="28"/>
        </w:rPr>
        <w:t>
      2) көрсетілетін қызметті берушінің басшысы бұрыштаманы қояды, өтінішті құрылымдық бөлімшенің басшысына тапсырады – 2 (екі) сағат;</w:t>
      </w:r>
    </w:p>
    <w:bookmarkEnd w:id="17"/>
    <w:bookmarkStart w:name="z23" w:id="18"/>
    <w:p>
      <w:pPr>
        <w:spacing w:after="0"/>
        <w:ind w:left="0"/>
        <w:jc w:val="both"/>
      </w:pPr>
      <w:r>
        <w:rPr>
          <w:rFonts w:ascii="Times New Roman"/>
          <w:b w:val="false"/>
          <w:i w:val="false"/>
          <w:color w:val="000000"/>
          <w:sz w:val="28"/>
        </w:rPr>
        <w:t>
      3) құрылымдық бөлімшенің басшысы көрсетілетін қызметті беруші құрылымдық бөлімшесінің жауапты орындаушысын айқындайды – 30 (отыз) минут;</w:t>
      </w:r>
    </w:p>
    <w:bookmarkEnd w:id="18"/>
    <w:bookmarkStart w:name="z24" w:id="19"/>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 мәліметтер өтінішіндегі мазмұнының толықтығын тексереді, агроөнеркәсіптік кешен саласындағы дайындаушы ұйымдар тізбесіне қосу жолымен дайындаушы ұйымдарды есепке қоюды жүзеге асырады, облыстардың, республикалық маңызы бар қалалардың, астананың жергілікті атқарушы органдарының (әкімдіктерінің) интернет-ресурсында орналастыруды қамтамасыз етеді – 2 (екі) жұмыс күні.</w:t>
      </w:r>
    </w:p>
    <w:bookmarkEnd w:id="19"/>
    <w:bookmarkStart w:name="z25" w:id="20"/>
    <w:p>
      <w:pPr>
        <w:spacing w:after="0"/>
        <w:ind w:left="0"/>
        <w:jc w:val="both"/>
      </w:pPr>
      <w:r>
        <w:rPr>
          <w:rFonts w:ascii="Times New Roman"/>
          <w:b w:val="false"/>
          <w:i w:val="false"/>
          <w:color w:val="000000"/>
          <w:sz w:val="28"/>
        </w:rPr>
        <w:t>
      7. Келесі рәсімді (іс-әрекетті) орындауды бастау үшін негіз болатын мемлекеттік қызмет көрсету бойынша рәсімнің (іс-әрекеттің) нәтижесі:</w:t>
      </w:r>
    </w:p>
    <w:bookmarkEnd w:id="20"/>
    <w:bookmarkStart w:name="z26" w:id="21"/>
    <w:p>
      <w:pPr>
        <w:spacing w:after="0"/>
        <w:ind w:left="0"/>
        <w:jc w:val="both"/>
      </w:pPr>
      <w:r>
        <w:rPr>
          <w:rFonts w:ascii="Times New Roman"/>
          <w:b w:val="false"/>
          <w:i w:val="false"/>
          <w:color w:val="000000"/>
          <w:sz w:val="28"/>
        </w:rPr>
        <w:t>
      1) көрсетілетін қызметті алушының өтінішін тіркеу;</w:t>
      </w:r>
    </w:p>
    <w:bookmarkEnd w:id="21"/>
    <w:bookmarkStart w:name="z27" w:id="22"/>
    <w:p>
      <w:pPr>
        <w:spacing w:after="0"/>
        <w:ind w:left="0"/>
        <w:jc w:val="both"/>
      </w:pPr>
      <w:r>
        <w:rPr>
          <w:rFonts w:ascii="Times New Roman"/>
          <w:b w:val="false"/>
          <w:i w:val="false"/>
          <w:color w:val="000000"/>
          <w:sz w:val="28"/>
        </w:rPr>
        <w:t>
      2) көрсетілетін қызметті беруші басшысының қарары;</w:t>
      </w:r>
    </w:p>
    <w:bookmarkEnd w:id="22"/>
    <w:bookmarkStart w:name="z28" w:id="23"/>
    <w:p>
      <w:pPr>
        <w:spacing w:after="0"/>
        <w:ind w:left="0"/>
        <w:jc w:val="both"/>
      </w:pPr>
      <w:r>
        <w:rPr>
          <w:rFonts w:ascii="Times New Roman"/>
          <w:b w:val="false"/>
          <w:i w:val="false"/>
          <w:color w:val="000000"/>
          <w:sz w:val="28"/>
        </w:rPr>
        <w:t>
      3) көрсетілетін қызметті берушінің жауапты орындаушысын айқындау;</w:t>
      </w:r>
    </w:p>
    <w:bookmarkEnd w:id="23"/>
    <w:bookmarkStart w:name="z29" w:id="24"/>
    <w:p>
      <w:pPr>
        <w:spacing w:after="0"/>
        <w:ind w:left="0"/>
        <w:jc w:val="both"/>
      </w:pPr>
      <w:r>
        <w:rPr>
          <w:rFonts w:ascii="Times New Roman"/>
          <w:b w:val="false"/>
          <w:i w:val="false"/>
          <w:color w:val="000000"/>
          <w:sz w:val="28"/>
        </w:rPr>
        <w:t xml:space="preserve">
      4) агроөнеркәсіптік кешен саласындағы дайындаушы ұйымдар тізбесіне қосу және оны облыстардың, республикалық маңызы бар қалалардың, астананың жергілікті атқарушы органдарының (әкімдіктерінің) интернет-ресурстарында орналастыру. </w:t>
      </w:r>
    </w:p>
    <w:bookmarkEnd w:id="24"/>
    <w:bookmarkStart w:name="z30" w:id="2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(қызметшілерінің) өзара іс-қимылы тәртібін сипаттау</w:t>
      </w:r>
    </w:p>
    <w:bookmarkEnd w:id="25"/>
    <w:bookmarkStart w:name="z83" w:id="26"/>
    <w:p>
      <w:pPr>
        <w:spacing w:after="0"/>
        <w:ind w:left="0"/>
        <w:jc w:val="both"/>
      </w:pPr>
      <w:r>
        <w:rPr>
          <w:rFonts w:ascii="Times New Roman"/>
          <w:b w:val="false"/>
          <w:i w:val="false"/>
          <w:color w:val="000000"/>
          <w:sz w:val="28"/>
        </w:rPr>
        <w:t>
      8. Мемлекеттік қызметті көрсету процесіне көрсетілетін қызметті берушінің қызметшілері іске қосылды:</w:t>
      </w:r>
    </w:p>
    <w:bookmarkEnd w:id="26"/>
    <w:bookmarkStart w:name="z31"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32"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33" w:id="29"/>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29"/>
    <w:bookmarkStart w:name="z34" w:id="30"/>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w:t>
      </w:r>
    </w:p>
    <w:bookmarkEnd w:id="30"/>
    <w:bookmarkStart w:name="z35" w:id="31"/>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(қызметшілер) арасындағы рәсімдердің (іс-қимылдардың) реттілігін сипаттау:</w:t>
      </w:r>
    </w:p>
    <w:bookmarkEnd w:id="31"/>
    <w:bookmarkStart w:name="z36" w:id="32"/>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өтінішті қабылдайды және тіркейді, оны көрсетілетін қызметті берушінің басшысына тапсырады – 30 (отыз) минут; </w:t>
      </w:r>
    </w:p>
    <w:bookmarkEnd w:id="32"/>
    <w:bookmarkStart w:name="z37" w:id="33"/>
    <w:p>
      <w:pPr>
        <w:spacing w:after="0"/>
        <w:ind w:left="0"/>
        <w:jc w:val="both"/>
      </w:pPr>
      <w:r>
        <w:rPr>
          <w:rFonts w:ascii="Times New Roman"/>
          <w:b w:val="false"/>
          <w:i w:val="false"/>
          <w:color w:val="000000"/>
          <w:sz w:val="28"/>
        </w:rPr>
        <w:t>
      2) көрсетілетін қызметті берушінің басшысы тиісті бұрыштаманы қояды, өтінішті құрылымдық бөлімшенің басшысына тапсырады – 2 (екі) сағат;</w:t>
      </w:r>
    </w:p>
    <w:bookmarkEnd w:id="33"/>
    <w:bookmarkStart w:name="z38" w:id="34"/>
    <w:p>
      <w:pPr>
        <w:spacing w:after="0"/>
        <w:ind w:left="0"/>
        <w:jc w:val="both"/>
      </w:pPr>
      <w:r>
        <w:rPr>
          <w:rFonts w:ascii="Times New Roman"/>
          <w:b w:val="false"/>
          <w:i w:val="false"/>
          <w:color w:val="000000"/>
          <w:sz w:val="28"/>
        </w:rPr>
        <w:t>
      3) құрылымдық бөлімшенің басшысы көрсетілетін қызметті беруші құрылымдық бөлімшесінің жауапты орындаушысын айқындайды – 30 (отыз) минут;</w:t>
      </w:r>
    </w:p>
    <w:bookmarkEnd w:id="34"/>
    <w:bookmarkStart w:name="z39" w:id="35"/>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 мәліметтер өтінішіндегі мазмұнының толықтығын тексереді, агроөнеркәсіптік кешен саласындағы дайындаушы ұйымдар тізбесіне қосу жолымен дайындаушы ұйымдарды есепке қоюды жүзеге асырады, облыстардың, республикалық маңызы бар қалалардың, астананың жергілікті атқарушы органдарының (әкімдіктерінің) интернет-ресурсында орналастыруды қамтамасыз етеді – 2 (екі) жұмыс күні.</w:t>
      </w:r>
    </w:p>
    <w:bookmarkEnd w:id="35"/>
    <w:bookmarkStart w:name="z40"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36"/>
    <w:bookmarkStart w:name="z41" w:id="37"/>
    <w:p>
      <w:pPr>
        <w:spacing w:after="0"/>
        <w:ind w:left="0"/>
        <w:jc w:val="both"/>
      </w:pPr>
      <w:r>
        <w:rPr>
          <w:rFonts w:ascii="Times New Roman"/>
          <w:b w:val="false"/>
          <w:i w:val="false"/>
          <w:color w:val="000000"/>
          <w:sz w:val="28"/>
        </w:rPr>
        <w:t xml:space="preserve">
      10. Мемлекеттік қызмет "Азаматтарға арналған үкімет" мемлекеттік корпорациясы арқылы көрсетілмейді, мемлекеттік қызметті көрсету процесінде ақпараттық жүйелерді пайдалану қарастырылмаған. </w:t>
      </w:r>
    </w:p>
    <w:bookmarkEnd w:id="37"/>
    <w:bookmarkStart w:name="z42" w:id="38"/>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 құрылымдық бөлімшелерінің (қызметшілерінің) өзара іс-қимылдар рәсімдерінің (іс-қимылдарының) қосымша сипаттамасы, сондай-ақ өзге көрсетілетін қызмет берушілермен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келтірілген.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саласындағы дайындаушы ұйымдарды аккредиттеу" мемлекеттік көрсетілетін қызмет регламентіне 1-қосымша</w:t>
            </w:r>
          </w:p>
        </w:tc>
      </w:tr>
    </w:tbl>
    <w:bookmarkStart w:name="z44" w:id="39"/>
    <w:p>
      <w:pPr>
        <w:spacing w:after="0"/>
        <w:ind w:left="0"/>
        <w:jc w:val="left"/>
      </w:pPr>
      <w:r>
        <w:rPr>
          <w:rFonts w:ascii="Times New Roman"/>
          <w:b/>
          <w:i w:val="false"/>
          <w:color w:val="000000"/>
        </w:rPr>
        <w:t xml:space="preserve"> Көрсетілетін қызметті беруші </w:t>
      </w:r>
    </w:p>
    <w:bookmarkEnd w:id="3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10.01.2019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046"/>
        <w:gridCol w:w="1026"/>
        <w:gridCol w:w="9948"/>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жұмаға дейін (қоса алғанда), сағат 13.00-ден 14.00-ге, 14.30-ға дейінгі түскі үзіліспен, сағат 8.00, 8.30, 9.00-ден 18.00, 18.30, 19.00-ге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ұйымдарды аккредиттеу" мемлекеттік көрсетілетін қызмет регламентіне 2-қосымша</w:t>
            </w:r>
          </w:p>
        </w:tc>
      </w:tr>
    </w:tbl>
    <w:bookmarkStart w:name="z49" w:id="40"/>
    <w:p>
      <w:pPr>
        <w:spacing w:after="0"/>
        <w:ind w:left="0"/>
        <w:jc w:val="both"/>
      </w:pPr>
      <w:r>
        <w:rPr>
          <w:rFonts w:ascii="Times New Roman"/>
          <w:b w:val="false"/>
          <w:i w:val="false"/>
          <w:color w:val="000000"/>
          <w:sz w:val="28"/>
        </w:rPr>
        <w:t xml:space="preserve">
       </w:t>
      </w:r>
    </w:p>
    <w:bookmarkEnd w:id="40"/>
    <w:bookmarkStart w:name="z50" w:id="41"/>
    <w:p>
      <w:pPr>
        <w:spacing w:after="0"/>
        <w:ind w:left="0"/>
        <w:jc w:val="both"/>
      </w:pPr>
      <w:r>
        <w:rPr>
          <w:rFonts w:ascii="Times New Roman"/>
          <w:b w:val="false"/>
          <w:i w:val="false"/>
          <w:color w:val="000000"/>
          <w:sz w:val="28"/>
        </w:rPr>
        <w:t>
      Нысан</w:t>
      </w:r>
    </w:p>
    <w:bookmarkEnd w:id="41"/>
    <w:bookmarkStart w:name="z51" w:id="42"/>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аккредиттеуге өтініш</w:t>
      </w:r>
    </w:p>
    <w:bookmarkEnd w:id="42"/>
    <w:bookmarkStart w:name="z52" w:id="43"/>
    <w:p>
      <w:pPr>
        <w:spacing w:after="0"/>
        <w:ind w:left="0"/>
        <w:jc w:val="both"/>
      </w:pPr>
      <w:r>
        <w:rPr>
          <w:rFonts w:ascii="Times New Roman"/>
          <w:b w:val="false"/>
          <w:i w:val="false"/>
          <w:color w:val="000000"/>
          <w:sz w:val="28"/>
        </w:rPr>
        <w:t>
      Кімге:_________________________________________________________</w:t>
      </w:r>
      <w:r>
        <w:br/>
      </w:r>
      <w:r>
        <w:rPr>
          <w:rFonts w:ascii="Times New Roman"/>
          <w:b w:val="false"/>
          <w:i w:val="false"/>
          <w:color w:val="000000"/>
          <w:sz w:val="28"/>
        </w:rPr>
        <w:t xml:space="preserve">(облыстардың, республикалық маңызы бар қалалардың, астананың әкімдіктерінің, </w:t>
      </w:r>
    </w:p>
    <w:bookmarkEnd w:id="43"/>
    <w:bookmarkStart w:name="z53" w:id="44"/>
    <w:p>
      <w:pPr>
        <w:spacing w:after="0"/>
        <w:ind w:left="0"/>
        <w:jc w:val="both"/>
      </w:pPr>
      <w:r>
        <w:rPr>
          <w:rFonts w:ascii="Times New Roman"/>
          <w:b w:val="false"/>
          <w:i w:val="false"/>
          <w:color w:val="000000"/>
          <w:sz w:val="28"/>
        </w:rPr>
        <w:t>
      ауыл шаруашылығы басқармасының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(заңды тұлғаның атауы)</w:t>
      </w:r>
      <w:r>
        <w:br/>
      </w:r>
      <w:r>
        <w:rPr>
          <w:rFonts w:ascii="Times New Roman"/>
          <w:b w:val="false"/>
          <w:i w:val="false"/>
          <w:color w:val="000000"/>
          <w:sz w:val="28"/>
        </w:rPr>
        <w:t>_______________________________________ аккредиттеу жүргізуді сұрайды.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(Бизнес сәйкестендіру нөмірі, заңды тұлғаны мемлекеттік тіркеу/қайта тіркеу нөмірі және күні)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(орналасу орнының мекенжайы)</w:t>
      </w:r>
    </w:p>
    <w:bookmarkEnd w:id="44"/>
    <w:bookmarkStart w:name="z54" w:id="45"/>
    <w:p>
      <w:pPr>
        <w:spacing w:after="0"/>
        <w:ind w:left="0"/>
        <w:jc w:val="both"/>
      </w:pPr>
      <w:r>
        <w:rPr>
          <w:rFonts w:ascii="Times New Roman"/>
          <w:b w:val="false"/>
          <w:i w:val="false"/>
          <w:color w:val="000000"/>
          <w:sz w:val="28"/>
        </w:rPr>
        <w:t>
      Ұйым басшысы</w:t>
      </w:r>
    </w:p>
    <w:bookmarkEnd w:id="45"/>
    <w:bookmarkStart w:name="z55" w:id="46"/>
    <w:p>
      <w:pPr>
        <w:spacing w:after="0"/>
        <w:ind w:left="0"/>
        <w:jc w:val="both"/>
      </w:pPr>
      <w:r>
        <w:rPr>
          <w:rFonts w:ascii="Times New Roman"/>
          <w:b w:val="false"/>
          <w:i w:val="false"/>
          <w:color w:val="000000"/>
          <w:sz w:val="28"/>
        </w:rPr>
        <w:t>
      _______________ ______________________</w:t>
      </w:r>
    </w:p>
    <w:bookmarkEnd w:id="46"/>
    <w:bookmarkStart w:name="z56" w:id="47"/>
    <w:p>
      <w:pPr>
        <w:spacing w:after="0"/>
        <w:ind w:left="0"/>
        <w:jc w:val="both"/>
      </w:pPr>
      <w:r>
        <w:rPr>
          <w:rFonts w:ascii="Times New Roman"/>
          <w:b w:val="false"/>
          <w:i w:val="false"/>
          <w:color w:val="000000"/>
          <w:sz w:val="28"/>
        </w:rPr>
        <w:t>
       (қолы)       (Тегі, аты және әкесінің аты) (бар болған жағдайда)</w:t>
      </w:r>
    </w:p>
    <w:bookmarkEnd w:id="47"/>
    <w:bookmarkStart w:name="z57" w:id="48"/>
    <w:p>
      <w:pPr>
        <w:spacing w:after="0"/>
        <w:ind w:left="0"/>
        <w:jc w:val="both"/>
      </w:pPr>
      <w:r>
        <w:rPr>
          <w:rFonts w:ascii="Times New Roman"/>
          <w:b w:val="false"/>
          <w:i w:val="false"/>
          <w:color w:val="000000"/>
          <w:sz w:val="28"/>
        </w:rPr>
        <w:t>
      мөр орны 20 __ жылғы " __ " __________</w:t>
      </w:r>
      <w:r>
        <w:br/>
      </w:r>
      <w:r>
        <w:rPr>
          <w:rFonts w:ascii="Times New Roman"/>
          <w:b w:val="false"/>
          <w:i w:val="false"/>
          <w:color w:val="000000"/>
          <w:sz w:val="28"/>
        </w:rPr>
        <w:t xml:space="preserve">                   (бар болса)</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саласындағы дайындаушы ұйымдарды аккредиттеу" мемлекеттік көрсетілетін қызмет регламентіне 3-қосымша </w:t>
            </w:r>
          </w:p>
        </w:tc>
      </w:tr>
    </w:tbl>
    <w:bookmarkStart w:name="z59" w:id="49"/>
    <w:p>
      <w:pPr>
        <w:spacing w:after="0"/>
        <w:ind w:left="0"/>
        <w:jc w:val="left"/>
      </w:pPr>
      <w:r>
        <w:rPr>
          <w:rFonts w:ascii="Times New Roman"/>
          <w:b/>
          <w:i w:val="false"/>
          <w:color w:val="000000"/>
        </w:rPr>
        <w:t xml:space="preserve"> Мемлекеттік көрсетілетін қызметін көрсету бизнес-процесстерінің анықтамалығы</w:t>
      </w:r>
    </w:p>
    <w:bookmarkEnd w:id="49"/>
    <w:bookmarkStart w:name="z6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Шартты белгілер:</w:t>
      </w:r>
    </w:p>
    <w:bookmarkEnd w:id="51"/>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4676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