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5723" w14:textId="8a45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2016 жылғы 12 ақпандағы № 01 шешімі. Алматы қаласы Әділет департаментінде 2016 жылғы 04 наурызда № 1261 болып тіркелді. Күші жойылды - Алматы қаласы Әуезов ауданы әкімінің 2017 жылғы 9 наурыздағы № 01 шешімімен</w:t>
      </w:r>
    </w:p>
    <w:p>
      <w:pPr>
        <w:spacing w:after="0"/>
        <w:ind w:left="0"/>
        <w:jc w:val="left"/>
      </w:pPr>
      <w:r>
        <w:rPr>
          <w:rFonts w:ascii="Times New Roman"/>
          <w:b w:val="false"/>
          <w:i w:val="false"/>
          <w:color w:val="ff0000"/>
          <w:sz w:val="28"/>
        </w:rPr>
        <w:t xml:space="preserve">      Ескерту. Күші жойылды - Алматы қаласы Әуезов ауданы әкімінің 09.03.2017 № 01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w:t>
      </w:r>
      <w:r>
        <w:rPr>
          <w:rFonts w:ascii="Times New Roman"/>
          <w:b w:val="false"/>
          <w:i w:val="false"/>
          <w:color w:val="000000"/>
          <w:sz w:val="28"/>
        </w:rPr>
        <w:t>37-бабына</w:t>
      </w:r>
      <w:r>
        <w:rPr>
          <w:rFonts w:ascii="Times New Roman"/>
          <w:b w:val="false"/>
          <w:i w:val="false"/>
          <w:color w:val="000000"/>
          <w:sz w:val="28"/>
        </w:rPr>
        <w:t xml:space="preserve">,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Жарлығына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жөніндегі Министрінің 2015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сәйкес, Aлматы қаласы Әуезов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Қоса беріліп отырған Aлматы қаласы Әуезов ауданы әкімі аппаратының "Б" корпусы мемлекеттік әкімшілік қызметшілерінің қызметін бағалау</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 Осы нормативтік құқықтық акт Aлматы қаласы Әділет департаментінде мемлекеттік тіркеуден өткізілсін.</w:t>
      </w:r>
      <w:r>
        <w:br/>
      </w:r>
      <w:r>
        <w:rPr>
          <w:rFonts w:ascii="Times New Roman"/>
          <w:b w:val="false"/>
          <w:i w:val="false"/>
          <w:color w:val="000000"/>
          <w:sz w:val="28"/>
        </w:rPr>
        <w:t>
      3. Осы шешімді интернет-ресурста орналастыру қамтамасыз етілсін.</w:t>
      </w:r>
      <w:r>
        <w:br/>
      </w:r>
      <w:r>
        <w:rPr>
          <w:rFonts w:ascii="Times New Roman"/>
          <w:b w:val="false"/>
          <w:i w:val="false"/>
          <w:color w:val="000000"/>
          <w:sz w:val="28"/>
        </w:rPr>
        <w:t>
      </w:t>
      </w:r>
      <w:r>
        <w:rPr>
          <w:rFonts w:ascii="Times New Roman"/>
          <w:b w:val="false"/>
          <w:i w:val="false"/>
          <w:color w:val="000000"/>
          <w:sz w:val="28"/>
        </w:rPr>
        <w:t xml:space="preserve">4..Aлматы қаласының Әділет департаментінде 2015 жылдың 12 маусымында № 1170 болып тіркелген (2015 жылғы 18 маусымндағы № 74, 2015 жылғы 23 маусымдағы № 77 "Aлматы ақшамы" және 2015 жылғы 18 маусымдағы № 75, 2015 жылғы 20 маусымдағы №76 "Вечерний Aлматы" газеттерінде жарияланған), "Aлматы қаласы Әуезов ауданы әкімі аппаратының "Б" корпусы мемлекеттік әкімшілік қызметшілерінің қызметін жыл сайынғы бағалаудың Әдістемесін бекіту туралы" Aлматы қаласы Әуезов ауданы әкімінің 2015 жылғы 27 мамырдағы № 01-05/3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5. Осы шешімнің орындалуын бақылау Әуезов ауданы әкімінің аппарат басшысы Б.Ж.Әлияроваға жүктелсін.</w:t>
      </w:r>
      <w:r>
        <w:br/>
      </w:r>
      <w:r>
        <w:rPr>
          <w:rFonts w:ascii="Times New Roman"/>
          <w:b w:val="false"/>
          <w:i w:val="false"/>
          <w:color w:val="000000"/>
          <w:sz w:val="28"/>
        </w:rPr>
        <w:t>
      6.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Әуезов ауданының әкімі            A. Рақымбетов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Әуезов ауданы</w:t>
            </w:r>
            <w:r>
              <w:br/>
            </w:r>
            <w:r>
              <w:rPr>
                <w:rFonts w:ascii="Times New Roman"/>
                <w:b w:val="false"/>
                <w:i w:val="false"/>
                <w:color w:val="000000"/>
                <w:sz w:val="20"/>
              </w:rPr>
              <w:t>әкімінің 2016 жылғы</w:t>
            </w:r>
            <w:r>
              <w:br/>
            </w:r>
            <w:r>
              <w:rPr>
                <w:rFonts w:ascii="Times New Roman"/>
                <w:b w:val="false"/>
                <w:i w:val="false"/>
                <w:color w:val="000000"/>
                <w:sz w:val="20"/>
              </w:rPr>
              <w:t>12 ақпандағы</w:t>
            </w:r>
            <w:r>
              <w:br/>
            </w:r>
            <w:r>
              <w:rPr>
                <w:rFonts w:ascii="Times New Roman"/>
                <w:b w:val="false"/>
                <w:i w:val="false"/>
                <w:color w:val="000000"/>
                <w:sz w:val="20"/>
              </w:rPr>
              <w:t>№ 01 шешімімен бекітілген</w:t>
            </w:r>
          </w:p>
        </w:tc>
      </w:tr>
    </w:tbl>
    <w:bookmarkStart w:name="z4" w:id="0"/>
    <w:p>
      <w:pPr>
        <w:spacing w:after="0"/>
        <w:ind w:left="0"/>
        <w:jc w:val="left"/>
      </w:pPr>
      <w:r>
        <w:rPr>
          <w:rFonts w:ascii="Times New Roman"/>
          <w:b/>
          <w:i w:val="false"/>
          <w:color w:val="000000"/>
        </w:rPr>
        <w:t xml:space="preserve"> Aлматы қаласы Әуезов ауданы әкімі аппаратының "Б"</w:t>
      </w:r>
      <w:r>
        <w:br/>
      </w:r>
      <w:r>
        <w:rPr>
          <w:rFonts w:ascii="Times New Roman"/>
          <w:b/>
          <w:i w:val="false"/>
          <w:color w:val="000000"/>
        </w:rPr>
        <w:t>корпусы мемлекеттік әкімшілік қызметшілерінің қызметін</w:t>
      </w:r>
      <w:r>
        <w:br/>
      </w:r>
      <w:r>
        <w:rPr>
          <w:rFonts w:ascii="Times New Roman"/>
          <w:b/>
          <w:i w:val="false"/>
          <w:color w:val="000000"/>
        </w:rPr>
        <w:t>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Aлматы қаласы Әуезов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№13 бұйрығымен бекітілген "Б" корпусы мемлекеттік әкімшілік қызметшілерінің қызметін бағалаудың үлгілік әдістемесіне сәйкес әзірленді және Әуезов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(Т.A.Ә.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Aйыппұл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Aйналмалы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Aйналмалы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Aйналмалы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Әуезов ауданы әкімі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 корпусы мемлекеттік әкімшілік қызметшісінің</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Т.A.Ә. </w:t>
      </w:r>
      <w:r>
        <w:rPr>
          <w:rFonts w:ascii="Times New Roman"/>
          <w:b w:val="false"/>
          <w:i/>
          <w:color w:val="000000"/>
          <w:sz w:val="28"/>
        </w:rPr>
        <w:t>(болған жағдайда):_____________________________</w:t>
      </w:r>
      <w:r>
        <w:br/>
      </w:r>
      <w:r>
        <w:rPr>
          <w:rFonts w:ascii="Times New Roman"/>
          <w:b w:val="false"/>
          <w:i w:val="false"/>
          <w:color w:val="000000"/>
          <w:sz w:val="28"/>
        </w:rPr>
        <w:t>
      Қызметшінің лауазымы: 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Әуезов ауданы әкімі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436"/>
        <w:gridCol w:w="1654"/>
        <w:gridCol w:w="1977"/>
        <w:gridCol w:w="1977"/>
        <w:gridCol w:w="1654"/>
        <w:gridCol w:w="1977"/>
        <w:gridCol w:w="68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w:t>
            </w:r>
            <w:r>
              <w:br/>
            </w:r>
            <w:r>
              <w:rPr>
                <w:rFonts w:ascii="Times New Roman"/>
                <w:b w:val="false"/>
                <w:i w:val="false"/>
                <w:color w:val="000000"/>
                <w:sz w:val="20"/>
              </w:rPr>
              <w:t>
меле-</w:t>
            </w:r>
            <w:r>
              <w:br/>
            </w:r>
            <w:r>
              <w:rPr>
                <w:rFonts w:ascii="Times New Roman"/>
                <w:b w:val="false"/>
                <w:i w:val="false"/>
                <w:color w:val="000000"/>
                <w:sz w:val="20"/>
              </w:rPr>
              <w:t>
нетін көрсет-кіш-</w:t>
            </w:r>
            <w:r>
              <w:br/>
            </w:r>
            <w:r>
              <w:rPr>
                <w:rFonts w:ascii="Times New Roman"/>
                <w:b w:val="false"/>
                <w:i w:val="false"/>
                <w:color w:val="000000"/>
                <w:sz w:val="20"/>
              </w:rPr>
              <w:t>
термен кызмет түрле-</w:t>
            </w:r>
            <w:r>
              <w:br/>
            </w:r>
            <w:r>
              <w:rPr>
                <w:rFonts w:ascii="Times New Roman"/>
                <w:b w:val="false"/>
                <w:i w:val="false"/>
                <w:color w:val="000000"/>
                <w:sz w:val="20"/>
              </w:rPr>
              <w:t>
рі тура-</w:t>
            </w:r>
            <w:r>
              <w:br/>
            </w:r>
            <w:r>
              <w:rPr>
                <w:rFonts w:ascii="Times New Roman"/>
                <w:b w:val="false"/>
                <w:i w:val="false"/>
                <w:color w:val="000000"/>
                <w:sz w:val="20"/>
              </w:rPr>
              <w:t>
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w:t>
            </w:r>
            <w:r>
              <w:br/>
            </w:r>
            <w:r>
              <w:rPr>
                <w:rFonts w:ascii="Times New Roman"/>
                <w:b w:val="false"/>
                <w:i w:val="false"/>
                <w:color w:val="000000"/>
                <w:sz w:val="20"/>
              </w:rPr>
              <w:t>
кіштер-</w:t>
            </w:r>
            <w:r>
              <w:br/>
            </w:r>
            <w:r>
              <w:rPr>
                <w:rFonts w:ascii="Times New Roman"/>
                <w:b w:val="false"/>
                <w:i w:val="false"/>
                <w:color w:val="000000"/>
                <w:sz w:val="20"/>
              </w:rPr>
              <w:t>
мен кызмет түрлері туралы мәлімет-тер</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w:t>
            </w:r>
            <w:r>
              <w:br/>
            </w:r>
            <w:r>
              <w:rPr>
                <w:rFonts w:ascii="Times New Roman"/>
                <w:b w:val="false"/>
                <w:i w:val="false"/>
                <w:color w:val="000000"/>
                <w:sz w:val="20"/>
              </w:rPr>
              <w:t>
бін бұзу туралы мәлімет-тер</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Әуезов ауданы әкімі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парағы</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Т.A.Ә. </w:t>
      </w:r>
      <w:r>
        <w:rPr>
          <w:rFonts w:ascii="Times New Roman"/>
          <w:b w:val="false"/>
          <w:i/>
          <w:color w:val="000000"/>
          <w:sz w:val="28"/>
        </w:rPr>
        <w:t>(болған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827"/>
        <w:gridCol w:w="4395"/>
        <w:gridCol w:w="2467"/>
        <w:gridCol w:w="1345"/>
        <w:gridCol w:w="864"/>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Aталуы</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Т.A.Ә. </w:t>
            </w:r>
            <w:r>
              <w:rPr>
                <w:rFonts w:ascii="Times New Roman"/>
                <w:b w:val="false"/>
                <w:i/>
                <w:color w:val="000000"/>
                <w:sz w:val="20"/>
              </w:rPr>
              <w:t xml:space="preserve">(болған жағдайда) </w:t>
            </w:r>
            <w:r>
              <w:rPr>
                <w:rFonts w:ascii="Times New Roman"/>
                <w:b w:val="false"/>
                <w:i w:val="false"/>
                <w:color w:val="000000"/>
                <w:sz w:val="20"/>
              </w:rPr>
              <w:t>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Т.A.Ә. </w:t>
            </w:r>
            <w:r>
              <w:rPr>
                <w:rFonts w:ascii="Times New Roman"/>
                <w:b w:val="false"/>
                <w:i/>
                <w:color w:val="000000"/>
                <w:sz w:val="20"/>
              </w:rPr>
              <w:t>(болған жағдайда) _</w:t>
            </w:r>
            <w:r>
              <w:rPr>
                <w:rFonts w:ascii="Times New Roman"/>
                <w:b w:val="false"/>
                <w:i w:val="false"/>
                <w:color w:val="000000"/>
                <w:sz w:val="20"/>
              </w:rPr>
              <w:t>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Әуезов ауданы әкімі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i w:val="false"/>
          <w:color w:val="000000"/>
          <w:sz w:val="28"/>
        </w:rPr>
        <w:t>A</w:t>
      </w:r>
      <w:r>
        <w:rPr>
          <w:rFonts w:ascii="Times New Roman"/>
          <w:b w:val="false"/>
          <w:i w:val="false"/>
          <w:color w:val="000000"/>
          <w:sz w:val="28"/>
        </w:rPr>
        <w:t>йналмалы бағалау нәтижелері</w:t>
      </w:r>
      <w:r>
        <w:br/>
      </w:r>
      <w:r>
        <w:rPr>
          <w:rFonts w:ascii="Times New Roman"/>
          <w:b w:val="false"/>
          <w:i w:val="false"/>
          <w:color w:val="000000"/>
          <w:sz w:val="28"/>
        </w:rPr>
        <w:t>
      </w:t>
      </w:r>
      <w:r>
        <w:rPr>
          <w:rFonts w:ascii="Times New Roman"/>
          <w:b/>
          <w:i w:val="false"/>
          <w:color w:val="000000"/>
          <w:sz w:val="28"/>
        </w:rPr>
        <w:t>_____________________________________________________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Бағаланатын қызметшінің Т.A.Ә.</w:t>
      </w:r>
      <w:r>
        <w:rPr>
          <w:rFonts w:ascii="Times New Roman"/>
          <w:b w:val="false"/>
          <w:i/>
          <w:color w:val="000000"/>
          <w:sz w:val="28"/>
        </w:rPr>
        <w:t xml:space="preserve"> (болған жағдайда): 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654"/>
        <w:gridCol w:w="5068"/>
        <w:gridCol w:w="2472"/>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БAРЛЫҒЫ: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Әуезов ауданы әкімі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6987"/>
        <w:gridCol w:w="2149"/>
        <w:gridCol w:w="101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Т.A.Ә. </w:t>
            </w:r>
            <w:r>
              <w:rPr>
                <w:rFonts w:ascii="Times New Roman"/>
                <w:b w:val="false"/>
                <w:i/>
                <w:color w:val="000000"/>
                <w:sz w:val="20"/>
              </w:rPr>
              <w:t>(болған жағдайда)</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(Т.A.Ә.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