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d807" w14:textId="660d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2016 жылғы 15 ақпандағы № 01-4/03 шешімі. Алматы қаласы Әділет департаментінде 2016 жылғы 03 наурызда № 1260 болып тіркелді. Күші жойылды - Алматы қаласы Медеу ауданы әкімінің 2017 жылғы 10 наурыздағы № 06-01/1 шешімімен</w:t>
      </w:r>
    </w:p>
    <w:p>
      <w:pPr>
        <w:spacing w:after="0"/>
        <w:ind w:left="0"/>
        <w:jc w:val="left"/>
      </w:pPr>
      <w:r>
        <w:rPr>
          <w:rFonts w:ascii="Times New Roman"/>
          <w:b w:val="false"/>
          <w:i w:val="false"/>
          <w:color w:val="ff0000"/>
          <w:sz w:val="28"/>
        </w:rPr>
        <w:t xml:space="preserve">      Ескерту. Күші жойылды - Алматы қаласы Медеу ауданы әкімінің 10.03.2017 № 06-01/1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2015 жылғы 24 қарашадағы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жөніндегі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Aлматы қаласы Медеу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Aлматы қаласы Медеу ауданы әкімі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Осы нормативтік құқықтық акт Aлматы қаласы Әділет департаментінде мемлекеттік тіркеуден өткізілсін.</w:t>
      </w:r>
      <w:r>
        <w:br/>
      </w:r>
      <w:r>
        <w:rPr>
          <w:rFonts w:ascii="Times New Roman"/>
          <w:b w:val="false"/>
          <w:i w:val="false"/>
          <w:color w:val="000000"/>
          <w:sz w:val="28"/>
        </w:rPr>
        <w:t>
      3. Aлматы қаласы Медеу ауданы әкімінің аппараты осы шешімді ресми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4. Aлматы қаласы Медеу ауданы әкімінің "Aлматы қаласы Медеу ауданы әкімі аппаратының "Б" корпусы мемлекеттік әкімшілік қызметшілерінің қызметін жыл сайынғы бағалаудың әдістемесін бекіту туралы" 2015 жылғы 15 мамырдағы № 01-4/03, Aлматы қаласы Әділет департаментінде 2015 жылғы 15 маусымда № 1173 болып тіркелген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5. Осы шешімнің орындалуын бақылау Aлматы қаласы Медеу ауданы әкімінің аппарат басшысы Н. Ғұмырзаққа жүктелсін.</w:t>
      </w:r>
      <w:r>
        <w:br/>
      </w:r>
      <w:r>
        <w:rPr>
          <w:rFonts w:ascii="Times New Roman"/>
          <w:b w:val="false"/>
          <w:i w:val="false"/>
          <w:color w:val="000000"/>
          <w:sz w:val="28"/>
        </w:rPr>
        <w:t>
      6.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 Медеу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Мәкежанов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2016 жылғы 15 ақпандағы</w:t>
            </w:r>
            <w:r>
              <w:br/>
            </w:r>
            <w:r>
              <w:rPr>
                <w:rFonts w:ascii="Times New Roman"/>
                <w:b w:val="false"/>
                <w:i w:val="false"/>
                <w:color w:val="000000"/>
                <w:sz w:val="20"/>
              </w:rPr>
              <w:t>№ 01-4/03 шешімінің</w:t>
            </w:r>
            <w:r>
              <w:br/>
            </w:r>
            <w:r>
              <w:rPr>
                <w:rFonts w:ascii="Times New Roman"/>
                <w:b w:val="false"/>
                <w:i w:val="false"/>
                <w:color w:val="000000"/>
                <w:sz w:val="20"/>
              </w:rPr>
              <w:t>№ 1 қосымшасы</w:t>
            </w:r>
          </w:p>
        </w:tc>
      </w:tr>
    </w:tbl>
    <w:bookmarkStart w:name="z4" w:id="0"/>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қызметшілерінің қызметін жыл сайынғы бағалаудың</w:t>
      </w:r>
      <w:r>
        <w:br/>
      </w:r>
      <w:r>
        <w:rPr>
          <w:rFonts w:ascii="Times New Roman"/>
          <w:b/>
          <w:i w:val="false"/>
          <w:color w:val="000000"/>
        </w:rPr>
        <w:t>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лауазымдылығы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бойынша (жылдық бағалау) - бағаланып жатқан жылдың жиырма бесінші желтоқсанынан кешіктірмей.</w:t>
      </w:r>
      <w:r>
        <w:br/>
      </w:r>
      <w:r>
        <w:rPr>
          <w:rFonts w:ascii="Times New Roman"/>
          <w:b w:val="false"/>
          <w:i w:val="false"/>
          <w:color w:val="000000"/>
          <w:sz w:val="28"/>
        </w:rPr>
        <w:t>
      "Б"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тоқсанындардағы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комиссиясының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 (кадр қызметі)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 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тағайындалған күннен бастап он жұмыс күн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(Т.A.Ә.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Aлматы қаласы Медеу ауданының әкімі аппаратының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(кадр қызметі)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(кадр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17. Көтермелеу баллдарды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Aйыппұл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Aлматы қаласы Медеу ауданы әкімнің аппарат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кешігуі;</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xml:space="preserve">
      Еңбек тәртібін бұзу фактілері туралы ақпараттың қайнары ретінде персоналды басқару қызметі (кадр қызметі), "Б" корпусының қызметшісінің тікелей басшысы, әдеп бойынша уәкілдің құжатпен дәлелденген мәліметі болады. </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құжаттары Бағалау жөніндегі комиссияның отырысына жіберу үшін кедергі бола алмайды. Бұл жағдайда персоналды басқару қызметінің (кадр қызметі) жұмыскері және "Б" корпусы қазметшісінің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әліметтердің анықталғаны тұрғысынан қарастырылып, түзету енгізіледі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(кадр қызметі) жұмыскері және "Б" корпусы қазметшісінің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Aйналмалы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Aйналмалы бағалау:</w:t>
      </w:r>
      <w:r>
        <w:br/>
      </w:r>
      <w:r>
        <w:rPr>
          <w:rFonts w:ascii="Times New Roman"/>
          <w:b w:val="false"/>
          <w:i w:val="false"/>
          <w:color w:val="000000"/>
          <w:sz w:val="28"/>
        </w:rPr>
        <w:t>
      1) тікелей басшысны;</w:t>
      </w:r>
      <w:r>
        <w:br/>
      </w:r>
      <w:r>
        <w:rPr>
          <w:rFonts w:ascii="Times New Roman"/>
          <w:b w:val="false"/>
          <w:i w:val="false"/>
          <w:color w:val="000000"/>
          <w:sz w:val="28"/>
        </w:rPr>
        <w:t>
      2) "Б" корпусы қазметшісіне бағыныштыларды;</w:t>
      </w:r>
      <w:r>
        <w:br/>
      </w:r>
      <w:r>
        <w:rPr>
          <w:rFonts w:ascii="Times New Roman"/>
          <w:b w:val="false"/>
          <w:i w:val="false"/>
          <w:color w:val="000000"/>
          <w:sz w:val="28"/>
        </w:rPr>
        <w:t>
      3) тікелей бағыныштылар болмаған жағдайда - "Б" корпусы қазметшісі жұмыс ітейтін құрылымдық бөлімшелерде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нысанында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Aйналмалы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578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39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(кадр қызметі) "Б" корпусы қызметшісінің жылдық қорытынды бағасын мына формула бойынша Бағалау жөніндегі комиссия отырысына дейін бес жұмыс күннен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914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14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193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93800" cy="4953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жылдық баға;</w:t>
      </w:r>
      <w:r>
        <w:br/>
      </w:r>
      <w:r>
        <w:rPr>
          <w:rFonts w:ascii="Times New Roman"/>
          <w:b w:val="false"/>
          <w:i w:val="false"/>
          <w:color w:val="000000"/>
          <w:sz w:val="28"/>
        </w:rPr>
        <w:t>
      </w:t>
      </w:r>
    </w:p>
    <w:p>
      <w:pPr>
        <w:spacing w:after="0"/>
        <w:ind w:left="0"/>
        <w:jc w:val="both"/>
      </w:pPr>
      <w:r>
        <w:drawing>
          <wp:inline distT="0" distB="0" distL="0" distR="0">
            <wp:extent cx="69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 cy="5207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 xml:space="preserve">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52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6350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47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5842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бағалау парағын;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(кадр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корпусының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(кадр қызметі)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бекітілген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
      жеке жұмыс жоспары</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Т.A.Ә. </w:t>
      </w:r>
      <w:r>
        <w:rPr>
          <w:rFonts w:ascii="Times New Roman"/>
          <w:b w:val="false"/>
          <w:i/>
          <w:color w:val="000000"/>
          <w:sz w:val="28"/>
        </w:rPr>
        <w:t>(болған жағдайда): ____________________________</w:t>
      </w:r>
      <w:r>
        <w:br/>
      </w:r>
      <w:r>
        <w:rPr>
          <w:rFonts w:ascii="Times New Roman"/>
          <w:b w:val="false"/>
          <w:i w:val="false"/>
          <w:color w:val="000000"/>
          <w:sz w:val="28"/>
        </w:rPr>
        <w:t>
      Қызметшінің лауазымы: 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710"/>
        <w:gridCol w:w="1493"/>
        <w:gridCol w:w="1494"/>
        <w:gridCol w:w="2387"/>
        <w:gridCol w:w="1494"/>
        <w:gridCol w:w="1494"/>
        <w:gridCol w:w="518"/>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көрсет-кіштер-мен кызмет түрлері туралы мәлімет-тер</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w:t>
            </w:r>
            <w:r>
              <w:br/>
            </w:r>
            <w:r>
              <w:rPr>
                <w:rFonts w:ascii="Times New Roman"/>
                <w:b w:val="false"/>
                <w:i w:val="false"/>
                <w:color w:val="000000"/>
                <w:sz w:val="20"/>
              </w:rPr>
              <w:t>
мелене-</w:t>
            </w:r>
            <w:r>
              <w:br/>
            </w:r>
            <w:r>
              <w:rPr>
                <w:rFonts w:ascii="Times New Roman"/>
                <w:b w:val="false"/>
                <w:i w:val="false"/>
                <w:color w:val="000000"/>
                <w:sz w:val="20"/>
              </w:rPr>
              <w:t>
тін көрсет-кіштер-мен кызмет түрлері туралы мәлімет-тер</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парағы"Б"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_____________________________________________________жыл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Жеке жоспарды орындау бағасы</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Aйналмалы бағалау нәтижелері</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654"/>
        <w:gridCol w:w="5068"/>
        <w:gridCol w:w="2472"/>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6987"/>
        <w:gridCol w:w="2149"/>
        <w:gridCol w:w="1016"/>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Т.A.Ә. </w:t>
            </w:r>
            <w:r>
              <w:rPr>
                <w:rFonts w:ascii="Times New Roman"/>
                <w:b w:val="false"/>
                <w:i/>
                <w:color w:val="000000"/>
                <w:sz w:val="20"/>
              </w:rPr>
              <w:t>(болған жағдайда)</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төрағасы: ___________________________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