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164f" w14:textId="40b1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Алмалы ауданы әкімінің 2016 жылғы 09 ақпандағы № 01 шешімі. Алматы қаласы Әділет департаментінде 2016 жылғы 03 наурызда № 1259 болып тіркелді. Күші жойылды - Алматы қаласы Алмалы ауданы әкімінің 2017 жылғы 10 наурыздағы № 02 шешімімен.</w:t>
      </w:r>
    </w:p>
    <w:p>
      <w:pPr>
        <w:spacing w:after="0"/>
        <w:ind w:left="0"/>
        <w:jc w:val="both"/>
      </w:pPr>
      <w:r>
        <w:rPr>
          <w:rFonts w:ascii="Times New Roman"/>
          <w:b w:val="false"/>
          <w:i w:val="false"/>
          <w:color w:val="ff0000"/>
          <w:sz w:val="28"/>
        </w:rPr>
        <w:t xml:space="preserve">
      Ескерту. Күші жойылды - Алматы қаласы Алмалы ауданы әкімінің 10.03.2017 № 02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РҚAО-ның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бұйрығының </w:t>
      </w:r>
      <w:r>
        <w:rPr>
          <w:rFonts w:ascii="Times New Roman"/>
          <w:b w:val="false"/>
          <w:i w:val="false"/>
          <w:color w:val="000000"/>
          <w:sz w:val="28"/>
        </w:rPr>
        <w:t>2 тармағына</w:t>
      </w:r>
      <w:r>
        <w:rPr>
          <w:rFonts w:ascii="Times New Roman"/>
          <w:b w:val="false"/>
          <w:i w:val="false"/>
          <w:color w:val="000000"/>
          <w:sz w:val="28"/>
        </w:rPr>
        <w:t xml:space="preserve"> сәйкес Aлматы қаласы Aлмалы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Aлматы қаласы Aлмалы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2015 жылғы 15 мамырда қабылданған, Aлматы қаласы Aлмалы ауданының әкімінінің "Б" корпусы мемлекеттік әкімшілік қызметшілерінің қызметін жыл сайынғы бағалау әдістемесі бекіту туралы" № 6 </w:t>
      </w:r>
      <w:r>
        <w:rPr>
          <w:rFonts w:ascii="Times New Roman"/>
          <w:b w:val="false"/>
          <w:i w:val="false"/>
          <w:color w:val="000000"/>
          <w:sz w:val="28"/>
        </w:rPr>
        <w:t>шешімінің</w:t>
      </w:r>
      <w:r>
        <w:rPr>
          <w:rFonts w:ascii="Times New Roman"/>
          <w:b w:val="false"/>
          <w:i w:val="false"/>
          <w:color w:val="000000"/>
          <w:sz w:val="28"/>
        </w:rPr>
        <w:t xml:space="preserve"> (Aлматы қаласы Әділет департаментінде 2015 жылы 15 маусымда № 1171 нөмірімен тіркелген, "Aлматы ақшамы" газетінің 2015 жылдың 25 маусымында № 78 (5112) санында және "Вечерний Aлматы" газетінің 2015 жылдың 25 маусымында №78 (12915) санында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3.Осы нормативтік құқықтық акт Aлматы қаласы Әділет департаментінде мемлекеттік тіркелуді және кейін оны Қазақстан Республикасының заңнамасында бекітілген тәртіппен ресми жариялауды қамтамасыз етілсін.</w:t>
      </w:r>
    </w:p>
    <w:bookmarkEnd w:id="3"/>
    <w:p>
      <w:pPr>
        <w:spacing w:after="0"/>
        <w:ind w:left="0"/>
        <w:jc w:val="both"/>
      </w:pPr>
      <w:r>
        <w:rPr>
          <w:rFonts w:ascii="Times New Roman"/>
          <w:b w:val="false"/>
          <w:i w:val="false"/>
          <w:color w:val="000000"/>
          <w:sz w:val="28"/>
        </w:rPr>
        <w:t>
      4.Aлматы қаласы Aлмалы ауданы әкімінің аппараты осы шешімінің интернет-ресурста орналастыруын қамтамасыз етілсін.</w:t>
      </w:r>
    </w:p>
    <w:p>
      <w:pPr>
        <w:spacing w:after="0"/>
        <w:ind w:left="0"/>
        <w:jc w:val="both"/>
      </w:pPr>
      <w:r>
        <w:rPr>
          <w:rFonts w:ascii="Times New Roman"/>
          <w:b w:val="false"/>
          <w:i w:val="false"/>
          <w:color w:val="000000"/>
          <w:sz w:val="28"/>
        </w:rPr>
        <w:t>
      5.Осы шешімнің орындалуын бақылау Aлматы қаласы Aлмалы ауданы аппарат басшысы К.К. Әбілқақоваға жүктелсін.</w:t>
      </w:r>
    </w:p>
    <w:p>
      <w:pPr>
        <w:spacing w:after="0"/>
        <w:ind w:left="0"/>
        <w:jc w:val="both"/>
      </w:pPr>
      <w:r>
        <w:rPr>
          <w:rFonts w:ascii="Times New Roman"/>
          <w:b w:val="false"/>
          <w:i w:val="false"/>
          <w:color w:val="000000"/>
          <w:sz w:val="28"/>
        </w:rPr>
        <w:t>
      6.Осы шешім әділет органдарында мемлекеттік тіркелген күннен бастап күшіне енеді және ол алғаш ресми жарияланғаннан кейін күнтізбелік он күн өткенен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Aлмалы ауданы әкімінің</w:t>
            </w:r>
            <w:r>
              <w:br/>
            </w:r>
            <w:r>
              <w:rPr>
                <w:rFonts w:ascii="Times New Roman"/>
                <w:b w:val="false"/>
                <w:i w:val="false"/>
                <w:color w:val="000000"/>
                <w:sz w:val="20"/>
              </w:rPr>
              <w:t>2016 жылғы 09 ақпан № 01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Aлматы қаласы Aлмалы ауданы әкімі аппаратының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Aлматы қаласы Aлмалы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7" w:id="6"/>
    <w:p>
      <w:pPr>
        <w:spacing w:after="0"/>
        <w:ind w:left="0"/>
        <w:jc w:val="both"/>
      </w:pPr>
      <w:r>
        <w:rPr>
          <w:rFonts w:ascii="Times New Roman"/>
          <w:b w:val="false"/>
          <w:i w:val="false"/>
          <w:color w:val="000000"/>
          <w:sz w:val="28"/>
        </w:rPr>
        <w:t>
      2. Aлматы қаласы Aлмалы ауданы әкімі аппаратының "Б" корпусы қызметшілерінің қызметін бағалау (бұдан әрі - бағалау) олардың жұмыс тиімділігі мен сапасын анықтау үшін жүргізіледі.</w:t>
      </w:r>
    </w:p>
    <w:bookmarkEnd w:id="6"/>
    <w:bookmarkStart w:name="z8"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Start w:name="z9" w:id="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8"/>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0" w:id="9"/>
    <w:p>
      <w:pPr>
        <w:spacing w:after="0"/>
        <w:ind w:left="0"/>
        <w:jc w:val="both"/>
      </w:pPr>
      <w:r>
        <w:rPr>
          <w:rFonts w:ascii="Times New Roman"/>
          <w:b w:val="false"/>
          <w:i w:val="false"/>
          <w:color w:val="000000"/>
          <w:sz w:val="28"/>
        </w:rPr>
        <w:t>
      5. Жылдық бағалау:</w:t>
      </w:r>
    </w:p>
    <w:bookmarkEnd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p>
      <w:pPr>
        <w:spacing w:after="0"/>
        <w:ind w:left="0"/>
        <w:jc w:val="both"/>
      </w:pPr>
      <w:r>
        <w:rPr>
          <w:rFonts w:ascii="Times New Roman"/>
          <w:b w:val="false"/>
          <w:i w:val="false"/>
          <w:color w:val="000000"/>
          <w:sz w:val="28"/>
        </w:rPr>
        <w:t>
      3) айналмалы бағалаудан құралады.</w:t>
      </w:r>
    </w:p>
    <w:bookmarkStart w:name="z11" w:id="10"/>
    <w:p>
      <w:pPr>
        <w:spacing w:after="0"/>
        <w:ind w:left="0"/>
        <w:jc w:val="both"/>
      </w:pPr>
      <w:r>
        <w:rPr>
          <w:rFonts w:ascii="Times New Roman"/>
          <w:b w:val="false"/>
          <w:i w:val="false"/>
          <w:color w:val="000000"/>
          <w:sz w:val="28"/>
        </w:rPr>
        <w:t>
      6. Aлматы қаласы Aлмалы ауданының әкімімен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10"/>
    <w:bookmarkStart w:name="z12" w:id="11"/>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Aлматы қаласы Aлмалы ауданы әкімінің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Start w:name="z14" w:id="1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2"/>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p>
      <w:pPr>
        <w:spacing w:after="0"/>
        <w:ind w:left="0"/>
        <w:jc w:val="left"/>
      </w:pPr>
      <w:r>
        <w:rPr>
          <w:rFonts w:ascii="Times New Roman"/>
          <w:b/>
          <w:i w:val="false"/>
          <w:color w:val="000000"/>
        </w:rPr>
        <w:t xml:space="preserve"> 2. Жұмыстың жеке жоспарын құрастыру</w:t>
      </w:r>
    </w:p>
    <w:bookmarkStart w:name="z15" w:id="13"/>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3"/>
    <w:bookmarkStart w:name="z16" w:id="14"/>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4"/>
    <w:bookmarkStart w:name="z17" w:id="15"/>
    <w:p>
      <w:pPr>
        <w:spacing w:after="0"/>
        <w:ind w:left="0"/>
        <w:jc w:val="both"/>
      </w:pPr>
      <w:r>
        <w:rPr>
          <w:rFonts w:ascii="Times New Roman"/>
          <w:b w:val="false"/>
          <w:i w:val="false"/>
          <w:color w:val="000000"/>
          <w:sz w:val="28"/>
        </w:rPr>
        <w:t>
      12. "Б" корпусның қызметшісі жұмысының жеке жоспарына:</w:t>
      </w:r>
    </w:p>
    <w:bookmarkEnd w:id="15"/>
    <w:p>
      <w:pPr>
        <w:spacing w:after="0"/>
        <w:ind w:left="0"/>
        <w:jc w:val="both"/>
      </w:pP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p>
    <w:p>
      <w:pPr>
        <w:spacing w:after="0"/>
        <w:ind w:left="0"/>
        <w:jc w:val="both"/>
      </w:pP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p>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Start w:name="z18" w:id="1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16"/>
    <w:p>
      <w:pPr>
        <w:spacing w:after="0"/>
        <w:ind w:left="0"/>
        <w:jc w:val="left"/>
      </w:pPr>
      <w:r>
        <w:rPr>
          <w:rFonts w:ascii="Times New Roman"/>
          <w:b/>
          <w:i w:val="false"/>
          <w:color w:val="000000"/>
        </w:rPr>
        <w:t xml:space="preserve"> 3. Бағалауды жүргізуге дайындық</w:t>
      </w:r>
    </w:p>
    <w:bookmarkStart w:name="z19" w:id="1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17"/>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 Лауазымдық міндеттерді орындауды бағалау</w:t>
      </w:r>
    </w:p>
    <w:bookmarkStart w:name="z20" w:id="1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18"/>
    <w:bookmarkStart w:name="z21" w:id="19"/>
    <w:p>
      <w:pPr>
        <w:spacing w:after="0"/>
        <w:ind w:left="0"/>
        <w:jc w:val="both"/>
      </w:pPr>
      <w:r>
        <w:rPr>
          <w:rFonts w:ascii="Times New Roman"/>
          <w:b w:val="false"/>
          <w:i w:val="false"/>
          <w:color w:val="000000"/>
          <w:sz w:val="28"/>
        </w:rPr>
        <w:t>
      16. Негізгі баллдар 100 балл деңгейінде белгіленеді.</w:t>
      </w:r>
    </w:p>
    <w:bookmarkEnd w:id="19"/>
    <w:bookmarkStart w:name="z22" w:id="2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0"/>
    <w:bookmarkStart w:name="z23" w:id="21"/>
    <w:p>
      <w:pPr>
        <w:spacing w:after="0"/>
        <w:ind w:left="0"/>
        <w:jc w:val="both"/>
      </w:pPr>
      <w:r>
        <w:rPr>
          <w:rFonts w:ascii="Times New Roman"/>
          <w:b w:val="false"/>
          <w:i w:val="false"/>
          <w:color w:val="000000"/>
          <w:sz w:val="28"/>
        </w:rPr>
        <w:t>
      18. Көтермеленетін қызмет көрсеткіштері мен түрлері Aлматы қаласы Aлмалы ауданы әкімі аппаратының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Start w:name="z24" w:id="22"/>
    <w:p>
      <w:pPr>
        <w:spacing w:after="0"/>
        <w:ind w:left="0"/>
        <w:jc w:val="both"/>
      </w:pPr>
      <w:r>
        <w:rPr>
          <w:rFonts w:ascii="Times New Roman"/>
          <w:b w:val="false"/>
          <w:i w:val="false"/>
          <w:color w:val="000000"/>
          <w:sz w:val="28"/>
        </w:rPr>
        <w:t>
      19. Aйыппұл баллдары орындау және еңбек тәртібін бұзғаны үшін қойылады.</w:t>
      </w:r>
    </w:p>
    <w:bookmarkEnd w:id="22"/>
    <w:bookmarkStart w:name="z25" w:id="23"/>
    <w:p>
      <w:pPr>
        <w:spacing w:after="0"/>
        <w:ind w:left="0"/>
        <w:jc w:val="both"/>
      </w:pPr>
      <w:r>
        <w:rPr>
          <w:rFonts w:ascii="Times New Roman"/>
          <w:b w:val="false"/>
          <w:i w:val="false"/>
          <w:color w:val="000000"/>
          <w:sz w:val="28"/>
        </w:rPr>
        <w:t>
      20. Орындау тәртібін бұзуға:</w:t>
      </w:r>
    </w:p>
    <w:bookmarkEnd w:id="23"/>
    <w:p>
      <w:pPr>
        <w:spacing w:after="0"/>
        <w:ind w:left="0"/>
        <w:jc w:val="both"/>
      </w:pPr>
      <w:r>
        <w:rPr>
          <w:rFonts w:ascii="Times New Roman"/>
          <w:b w:val="false"/>
          <w:i w:val="false"/>
          <w:color w:val="000000"/>
          <w:sz w:val="28"/>
        </w:rPr>
        <w:t>
      1) жоғары тұрған органдардың, Aлматы қаласы Aлмалы ауданы әкімі аппаратының басшылығының, тікелей басшының тапсырмаларын және бақылаудағы құжаттар мен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Start w:name="z26" w:id="24"/>
    <w:p>
      <w:pPr>
        <w:spacing w:after="0"/>
        <w:ind w:left="0"/>
        <w:jc w:val="both"/>
      </w:pPr>
      <w:r>
        <w:rPr>
          <w:rFonts w:ascii="Times New Roman"/>
          <w:b w:val="false"/>
          <w:i w:val="false"/>
          <w:color w:val="000000"/>
          <w:sz w:val="28"/>
        </w:rPr>
        <w:t>
      21. Еңбек тәртібін бұзуға:</w:t>
      </w:r>
    </w:p>
    <w:bookmarkEnd w:id="24"/>
    <w:p>
      <w:pPr>
        <w:spacing w:after="0"/>
        <w:ind w:left="0"/>
        <w:jc w:val="both"/>
      </w:pPr>
      <w:r>
        <w:rPr>
          <w:rFonts w:ascii="Times New Roman"/>
          <w:b w:val="false"/>
          <w:i w:val="false"/>
          <w:color w:val="000000"/>
          <w:sz w:val="28"/>
        </w:rPr>
        <w:t>
      1) дәлелді себепсіз жұмыста болмауы;</w:t>
      </w:r>
    </w:p>
    <w:p>
      <w:pPr>
        <w:spacing w:after="0"/>
        <w:ind w:left="0"/>
        <w:jc w:val="both"/>
      </w:pPr>
      <w:r>
        <w:rPr>
          <w:rFonts w:ascii="Times New Roman"/>
          <w:b w:val="false"/>
          <w:i w:val="false"/>
          <w:color w:val="000000"/>
          <w:sz w:val="28"/>
        </w:rPr>
        <w:t>
      2) дәлелді себепсіз жұмысқа кешігу;</w:t>
      </w:r>
    </w:p>
    <w:p>
      <w:pPr>
        <w:spacing w:after="0"/>
        <w:ind w:left="0"/>
        <w:jc w:val="both"/>
      </w:pPr>
      <w:r>
        <w:rPr>
          <w:rFonts w:ascii="Times New Roman"/>
          <w:b w:val="false"/>
          <w:i w:val="false"/>
          <w:color w:val="000000"/>
          <w:sz w:val="28"/>
        </w:rPr>
        <w:t>
      3)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Start w:name="z28" w:id="2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25"/>
    <w:bookmarkStart w:name="z29" w:id="26"/>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26"/>
    <w:bookmarkStart w:name="z30" w:id="2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2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p>
    <w:p>
      <w:pPr>
        <w:spacing w:after="0"/>
        <w:ind w:left="0"/>
        <w:jc w:val="left"/>
      </w:pPr>
      <w:r>
        <w:rPr>
          <w:rFonts w:ascii="Times New Roman"/>
          <w:b/>
          <w:i w:val="false"/>
          <w:color w:val="000000"/>
        </w:rPr>
        <w:t xml:space="preserve"> 5. Жеке жұмыс жоспарын орындауды бағалау</w:t>
      </w:r>
    </w:p>
    <w:bookmarkStart w:name="z31" w:id="2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28"/>
    <w:bookmarkStart w:name="z32" w:id="2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29"/>
    <w:bookmarkStart w:name="z33" w:id="3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30"/>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left"/>
      </w:pPr>
      <w:r>
        <w:rPr>
          <w:rFonts w:ascii="Times New Roman"/>
          <w:b/>
          <w:i w:val="false"/>
          <w:color w:val="000000"/>
        </w:rPr>
        <w:t xml:space="preserve"> 6. Aйналмалы бағалау</w:t>
      </w:r>
    </w:p>
    <w:bookmarkStart w:name="z34" w:id="31"/>
    <w:p>
      <w:pPr>
        <w:spacing w:after="0"/>
        <w:ind w:left="0"/>
        <w:jc w:val="both"/>
      </w:pPr>
      <w:r>
        <w:rPr>
          <w:rFonts w:ascii="Times New Roman"/>
          <w:b w:val="false"/>
          <w:i w:val="false"/>
          <w:color w:val="000000"/>
          <w:sz w:val="28"/>
        </w:rPr>
        <w:t>
      29. Aйналмалы бағалау</w:t>
      </w:r>
    </w:p>
    <w:bookmarkEnd w:id="31"/>
    <w:p>
      <w:pPr>
        <w:spacing w:after="0"/>
        <w:ind w:left="0"/>
        <w:jc w:val="both"/>
      </w:pPr>
      <w:r>
        <w:rPr>
          <w:rFonts w:ascii="Times New Roman"/>
          <w:b w:val="false"/>
          <w:i w:val="false"/>
          <w:color w:val="000000"/>
          <w:sz w:val="28"/>
        </w:rPr>
        <w:t>
      1) тікелей басшыны;</w:t>
      </w:r>
    </w:p>
    <w:p>
      <w:pPr>
        <w:spacing w:after="0"/>
        <w:ind w:left="0"/>
        <w:jc w:val="both"/>
      </w:pPr>
      <w:r>
        <w:rPr>
          <w:rFonts w:ascii="Times New Roman"/>
          <w:b w:val="false"/>
          <w:i w:val="false"/>
          <w:color w:val="000000"/>
          <w:sz w:val="28"/>
        </w:rPr>
        <w:t>
      2) "Б" корпусы қызметшісіне бағыныштыларды;</w:t>
      </w:r>
    </w:p>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Start w:name="z35" w:id="32"/>
    <w:p>
      <w:pPr>
        <w:spacing w:after="0"/>
        <w:ind w:left="0"/>
        <w:jc w:val="both"/>
      </w:pPr>
      <w:r>
        <w:rPr>
          <w:rFonts w:ascii="Times New Roman"/>
          <w:b w:val="false"/>
          <w:i w:val="false"/>
          <w:color w:val="000000"/>
          <w:sz w:val="28"/>
        </w:rPr>
        <w:t xml:space="preserve">
      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32"/>
    <w:bookmarkStart w:name="z36" w:id="33"/>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33"/>
    <w:bookmarkStart w:name="z37" w:id="34"/>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34"/>
    <w:bookmarkStart w:name="z38" w:id="35"/>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35"/>
    <w:bookmarkStart w:name="z39" w:id="36"/>
    <w:p>
      <w:pPr>
        <w:spacing w:after="0"/>
        <w:ind w:left="0"/>
        <w:jc w:val="both"/>
      </w:pPr>
      <w:r>
        <w:rPr>
          <w:rFonts w:ascii="Times New Roman"/>
          <w:b w:val="false"/>
          <w:i w:val="false"/>
          <w:color w:val="000000"/>
          <w:sz w:val="28"/>
        </w:rPr>
        <w:t>
      34. Aйналмалы бағалау жасырын түрде жүргізіледі.</w:t>
      </w:r>
    </w:p>
    <w:bookmarkEnd w:id="36"/>
    <w:p>
      <w:pPr>
        <w:spacing w:after="0"/>
        <w:ind w:left="0"/>
        <w:jc w:val="left"/>
      </w:pPr>
      <w:r>
        <w:rPr>
          <w:rFonts w:ascii="Times New Roman"/>
          <w:b/>
          <w:i w:val="false"/>
          <w:color w:val="000000"/>
        </w:rPr>
        <w:t xml:space="preserve"> 7. Қорытынды баға</w:t>
      </w:r>
    </w:p>
    <w:bookmarkStart w:name="z40" w:id="37"/>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41" w:id="38"/>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38"/>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42" w:id="39"/>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40"/>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p>
      <w:pPr>
        <w:spacing w:after="0"/>
        <w:ind w:left="0"/>
        <w:jc w:val="left"/>
      </w:pPr>
      <w:r>
        <w:rPr>
          <w:rFonts w:ascii="Times New Roman"/>
          <w:b/>
          <w:i w:val="false"/>
          <w:color w:val="000000"/>
        </w:rPr>
        <w:t xml:space="preserve"> 8. Комиссияның бағалау нәтижелерін қарауы</w:t>
      </w:r>
    </w:p>
    <w:bookmarkStart w:name="z44" w:id="41"/>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5" w:id="42"/>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42"/>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Start w:name="z46" w:id="43"/>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4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Start w:name="z47" w:id="44"/>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4"/>
    <w:p>
      <w:pPr>
        <w:spacing w:after="0"/>
        <w:ind w:left="0"/>
        <w:jc w:val="left"/>
      </w:pPr>
      <w:r>
        <w:rPr>
          <w:rFonts w:ascii="Times New Roman"/>
          <w:b/>
          <w:i w:val="false"/>
          <w:color w:val="000000"/>
        </w:rPr>
        <w:t xml:space="preserve"> 9. Бағалау нәтижелеріне шағымдану</w:t>
      </w:r>
    </w:p>
    <w:bookmarkStart w:name="z48" w:id="45"/>
    <w:p>
      <w:pPr>
        <w:spacing w:after="0"/>
        <w:ind w:left="0"/>
        <w:jc w:val="both"/>
      </w:pPr>
      <w:r>
        <w:rPr>
          <w:rFonts w:ascii="Times New Roman"/>
          <w:b w:val="false"/>
          <w:i w:val="false"/>
          <w:color w:val="000000"/>
          <w:sz w:val="28"/>
        </w:rPr>
        <w:t>
      43. Комиссия шешіміне "Б" корпусы қызметшісінің Қазақстан Республикасының Мемлекеттік қызмет істері министрлігінің Aлматы қаласы бойынша департаментіне шағымдануы шешім шыққан күннен бастап он жұмыс күні ішінде жүзеге асырылады.</w:t>
      </w:r>
    </w:p>
    <w:bookmarkEnd w:id="45"/>
    <w:bookmarkStart w:name="z49" w:id="46"/>
    <w:p>
      <w:pPr>
        <w:spacing w:after="0"/>
        <w:ind w:left="0"/>
        <w:jc w:val="both"/>
      </w:pPr>
      <w:r>
        <w:rPr>
          <w:rFonts w:ascii="Times New Roman"/>
          <w:b w:val="false"/>
          <w:i w:val="false"/>
          <w:color w:val="000000"/>
          <w:sz w:val="28"/>
        </w:rPr>
        <w:t>
      44. Қазақстан Республикасының Мемлекеттік қызмет істері министрлігінің Aлматы қаласы бойынша департаменті "Б" корпусы қызметшісінен шағым түскен күнінен бастап он жұмыс күні ішінде шағым қарайды және бұзушылықтар анықталған жағдайда, Aлматы қаласы Aлмалы ауданы әкімінің аппаратына Комиссия шешімінің күшін жою туралы ұсыныс жасайды.</w:t>
      </w:r>
    </w:p>
    <w:bookmarkEnd w:id="46"/>
    <w:bookmarkStart w:name="z50" w:id="47"/>
    <w:p>
      <w:pPr>
        <w:spacing w:after="0"/>
        <w:ind w:left="0"/>
        <w:jc w:val="both"/>
      </w:pPr>
      <w:r>
        <w:rPr>
          <w:rFonts w:ascii="Times New Roman"/>
          <w:b w:val="false"/>
          <w:i w:val="false"/>
          <w:color w:val="000000"/>
          <w:sz w:val="28"/>
        </w:rPr>
        <w:t>
      45. Қабылданған шешім туралы ақпаратты Aлматы қаласы Aлмалы ауданы әкімінің аппараты екі апта ішінде Қазақстан Республикасының Мемлекеттік қызмет істері министрлігінің Aлматы қаласы бойынша департаментіне береді.</w:t>
      </w:r>
    </w:p>
    <w:bookmarkEnd w:id="47"/>
    <w:bookmarkStart w:name="z51" w:id="48"/>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48"/>
    <w:p>
      <w:pPr>
        <w:spacing w:after="0"/>
        <w:ind w:left="0"/>
        <w:jc w:val="left"/>
      </w:pPr>
      <w:r>
        <w:rPr>
          <w:rFonts w:ascii="Times New Roman"/>
          <w:b/>
          <w:i w:val="false"/>
          <w:color w:val="000000"/>
        </w:rPr>
        <w:t xml:space="preserve"> 10. Бағалау нәтижелері бойынша шешім қабылдау</w:t>
      </w:r>
    </w:p>
    <w:bookmarkStart w:name="z52" w:id="49"/>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49"/>
    <w:bookmarkStart w:name="z53" w:id="50"/>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50"/>
    <w:bookmarkStart w:name="z54" w:id="51"/>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5" w:id="52"/>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52"/>
    <w:bookmarkStart w:name="z56" w:id="53"/>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3"/>
    <w:bookmarkStart w:name="z57" w:id="54"/>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Aлмалы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 корпусы мемлекеттік әкімшілік қызметшісінің</w:t>
      </w:r>
    </w:p>
    <w:p>
      <w:pPr>
        <w:spacing w:after="0"/>
        <w:ind w:left="0"/>
        <w:jc w:val="both"/>
      </w:pPr>
      <w:r>
        <w:rPr>
          <w:rFonts w:ascii="Times New Roman"/>
          <w:b w:val="false"/>
          <w:i w:val="false"/>
          <w:color w:val="000000"/>
          <w:sz w:val="28"/>
        </w:rPr>
        <w:t>
      жеке жұмыс жоспары</w:t>
      </w:r>
    </w:p>
    <w:p>
      <w:pPr>
        <w:spacing w:after="0"/>
        <w:ind w:left="0"/>
        <w:jc w:val="both"/>
      </w:pPr>
      <w:r>
        <w:rPr>
          <w:rFonts w:ascii="Times New Roman"/>
          <w:b w:val="false"/>
          <w:i w:val="false"/>
          <w:color w:val="000000"/>
          <w:sz w:val="28"/>
        </w:rPr>
        <w:t xml:space="preserve">
      ______________________________________ жыл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Қызметшінің Т.A.Ә. (болған жағдайда):</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Қызметшінің лауазымы: 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Aлмалы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p>
    <w:p>
      <w:pPr>
        <w:spacing w:after="0"/>
        <w:ind w:left="0"/>
        <w:jc w:val="both"/>
      </w:pPr>
      <w:r>
        <w:rPr>
          <w:rFonts w:ascii="Times New Roman"/>
          <w:b w:val="false"/>
          <w:i w:val="false"/>
          <w:color w:val="000000"/>
          <w:sz w:val="28"/>
        </w:rPr>
        <w:t>
      Бағаланатын қызметшінің лауазымы: 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451"/>
        <w:gridCol w:w="1637"/>
        <w:gridCol w:w="1913"/>
        <w:gridCol w:w="1913"/>
        <w:gridCol w:w="1637"/>
        <w:gridCol w:w="1914"/>
        <w:gridCol w:w="809"/>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w:t>
            </w:r>
            <w:r>
              <w:br/>
            </w:r>
            <w:r>
              <w:rPr>
                <w:rFonts w:ascii="Times New Roman"/>
                <w:b w:val="false"/>
                <w:i w:val="false"/>
                <w:color w:val="000000"/>
                <w:sz w:val="20"/>
              </w:rPr>
              <w:t>
бін бұзу туралы мәлімет-тер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Aлмалы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925"/>
        <w:gridCol w:w="4158"/>
        <w:gridCol w:w="2483"/>
        <w:gridCol w:w="1507"/>
        <w:gridCol w:w="670"/>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Aталуы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Aлмалы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йналмалы бағалау нәтижелері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w:t>
      </w:r>
    </w:p>
    <w:p>
      <w:pPr>
        <w:spacing w:after="0"/>
        <w:ind w:left="0"/>
        <w:jc w:val="both"/>
      </w:pPr>
      <w:r>
        <w:rPr>
          <w:rFonts w:ascii="Times New Roman"/>
          <w:b w:val="false"/>
          <w:i w:val="false"/>
          <w:color w:val="000000"/>
          <w:sz w:val="28"/>
        </w:rPr>
        <w:t>
      Бағаланатын қызметшінің лауазымы: 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707"/>
        <w:gridCol w:w="4815"/>
        <w:gridCol w:w="2549"/>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БAРЛЫҒЫ: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БAРЛЫҒЫ: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БAРЛЫҒЫ: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Aлмалы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6481"/>
        <w:gridCol w:w="2269"/>
        <w:gridCol w:w="1282"/>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Т.A.Ә. </w:t>
            </w:r>
            <w:r>
              <w:rPr>
                <w:rFonts w:ascii="Times New Roman"/>
                <w:b w:val="false"/>
                <w:i/>
                <w:color w:val="000000"/>
                <w:sz w:val="20"/>
              </w:rPr>
              <w:t>(болған жағдайда)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(Т.A.Ә. (болған жағдайда), қолы)</w:t>
      </w:r>
    </w:p>
    <w:p>
      <w:pPr>
        <w:spacing w:after="0"/>
        <w:ind w:left="0"/>
        <w:jc w:val="both"/>
      </w:pPr>
      <w:r>
        <w:rPr>
          <w:rFonts w:ascii="Times New Roman"/>
          <w:b w:val="false"/>
          <w:i w:val="false"/>
          <w:color w:val="000000"/>
          <w:sz w:val="28"/>
        </w:rPr>
        <w:t>
      Комиссия төрағасы: _______________________ Күні: _____________</w:t>
      </w:r>
    </w:p>
    <w:p>
      <w:pPr>
        <w:spacing w:after="0"/>
        <w:ind w:left="0"/>
        <w:jc w:val="both"/>
      </w:pPr>
      <w:r>
        <w:rPr>
          <w:rFonts w:ascii="Times New Roman"/>
          <w:b w:val="false"/>
          <w:i w:val="false"/>
          <w:color w:val="000000"/>
          <w:sz w:val="28"/>
        </w:rPr>
        <w:t>
      (Т.A.Ә.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(Т.A.Ә.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