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4be8" w14:textId="2e54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1 қыркүйектегі № 3/422 қаулысы. Алматы қаласы Әділет департаментінде 2016 жылғы 29 қыркүйекте № 1317 болып тіркелді. Күші жойылды - Алматы қаласы әкімдігінің 2020 жылғы 13 қаңтардағы № 1/41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13.01.2021 № 1/41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2013 жылғы 15 сәуірдегі "Мемлекеттік көрсетілетін қызметтер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көрсетілетін қызметтер регламенттері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Эскизді (эскиздік жобаны) келісуден өткізу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Ғибадат үйлерін (ғимараттарын) салу және олардың орналасатын жерін айқындау туралы шешім беру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Үйлерді (ғимараттарды) ғибадат үйлері (ғимараттары) етіп қайта бейіндеу (функционалдық мақсатын өзгерту) туралы шешім беру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Сәулет және қала құрылысы басқармасы осы қаулыны Алматы қаласы әкімдігінің ресми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орынбасары C. Мәкежановқа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3/422 қаулысымен бекітілген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 мемлекеттік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 регламенті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министрінің міндетін атқарушының 2016 жылғы 17 наурыздағы № 137 "Эскизді (эскиздік жобаны) келісуден өткізу"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"Эскизді (эскиздік жобаны) келісуден өткізу" мемлекеттік көрсетілетін қызметін (бұдан әрі – мемлекеттік көрсетілетін қызмет) "Алматы қаласы Сәулет және қала құрылысы басқармасы" коммуналдық мемлекеттік мекемесі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қызметті көрсету нәтижесін беру көрсетілетін қызметті берушінің кеңсесі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Эскизді (эскиздік жобаны) келісуден өткізу немесе мемлекеттік көрсетілетін қызмет 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> көзделген негіздер бойынша және жағдайларды мемлекеттік қызмет көрсетуден бас тарту туралы дәлелді жауап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қызметті көрсету нәтижесін беру нысаны: қағаз түрінде.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 тәртібін сипаттау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Cтандарттың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(бұдан әрі – құжаттар топтамасы)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құжаттар топтамасын қабылдайды, оның тіркелуін жүзеге асырады, қабылданған уақыты мен күнін көрсете отырып, тіркелгені туралы белгісі бар өтініштің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көшірмесін береді және көрсетілетін қызметті берушінің басшысына жібереді – 15 (он 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топтамасының қабылданған уақыты мен күні көрсетілген, тіркелгені туралы белгісі бар өтініштің көшірмесін көрсетілетін қызметті алушыға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айқындайды, тиісті бұрыштама қояды – 3 (үш)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зерделейді және мемлекеттік қызмет көрсету нәтижесінің жобасын дайындайды: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техникалық және (немесе) технологиялық жағынан күрделі емес объектілердің эскизін (эскиздік жобасын) келісу мерзімімен өтінішін қарау, мерзімі 4 (төрт) жұмыс күнінен аспайтын дәлелді бас тарту жағдайларын қоспағанда, өтініш 9 (тоғыз)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(немесе) технологиялық жағынан күрделі объектілердің эскизін (эскиздік жобасын) келісу мерзімі, мерзімімен өтінішін қарау, 4 (төрт) жұмыс күнінен аспайтын дәлелді бас тарту жағдайларын қоспағанда, 14 (он төрт) жұмыс күнінен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алушы ұсынған құжаттарды алғаннан кейін 1 (бір) жұмыс күні ішінде құжаттардың толықтығын тексереді;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құжаттардың толық еместігі анықталған жағдайда көрсетілген уақытта өтінішті қарауды тоқтату туралы себепті жауап дайындайды;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– 3 (үш)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қызметкері көрсетілетін қызметті алушыға мемлекеттік қызмет көрсету нәтижесін береді – 15 (он 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 беру.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 тәртібін сипаттау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қабылдайды, тіркелуін жүзеге асырады, қабылданған уақыты мен күнін көрсете отырып, тіркелгені туралы белгісі бар өтініштің көшірмесін береді және көрсетілетін қызметті берушінің басшысына жібереді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айқындайды, тиісті бұрыштама қояды және көрсетілетін қызметті берушінің жауапты орындаушысына береді – 3 (үш)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зерделейді және мемлекеттік қызмет көрсету нәтижесінің жобасын дайындайды, көрсетілетін қызметті берушінің басшысына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(немесе) технологиялық жағынан күрделі емес объектілердің эскизін (эскиздік жобасын) келісу мерзімімен өтінішін қарау, 9 (тоғыз)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(немесе) технологиялық жағынан күрделі объектілердің эскизін (эскиздік жобасын) келісу мерзімімен өтініш қарау, 14 (он төрт)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 және көрсетілетін қызметті берушінің жауапты орындаушысына береді – 3 (үш)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 – 15 (он 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берушілермен өзара іс – қимыл тәртібінің сипаттамасы осы 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"Эскизді (эскиздік жобаны)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келісуден өткізу"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"Эскизді (эскиздік жобаны) келісуден өткізу"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3/422 қаулысымен бекітілген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 және олардың орналасатын жерін</w:t>
      </w:r>
      <w:r>
        <w:br/>
      </w:r>
      <w:r>
        <w:rPr>
          <w:rFonts w:ascii="Times New Roman"/>
          <w:b/>
          <w:i w:val="false"/>
          <w:color w:val="000000"/>
        </w:rPr>
        <w:t>айқындау туралы шешім беру" мемлекеттік көрсетілетін қызмет регламенті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және спорт министрінің 2015 жылғы 23 сәуірдегі № 147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"Ғибадат үйлерін (ғимараттарын) салу және олардың орналасатын жерін айқындау туралы шешім беру" мемлекеттік көрсетілетін қызмет (бұдан әрі - мемлекеттік көрсетілетін қызмет) "Алматы қаласы Дін істері жөніндегі басқармасы" мемлекеттік мекемесінің (бұдан әрі – Басқарма) келісімі бойынша "Алматы қаласы сәулет және қала құрылысы басқармасы" мемлекеттік мекемесі (бұдан әрі – көрсетілетін қызметті беруші)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Ғибадат үйлерін (ғимараттарын) салу, олардың орналасатын жерін айқындау туралы шешім беру немесе мемлекеттік көрсетілетін қызметтер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> қарастырылған негіздеме бойынша және жағдайларда мемлекеттік қызмет көрсетуден бас тарту туралы дәлелденген жауап мемлекеттік қызмет көрсетудің нәтижесi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ұсынудың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мерзімі күтізбелік 30 отыз күн.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іс-қимылы тәртібін сипаттау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(қызметтің) мазмұны, оның орындалу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өтініштерді және құжаттарды қабылдауды жүзеге асырады – 30 минут. Нәтижесі – өтінішті басшылыққа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өтінішпен танысады және жауапты тұлғаны анықтайды – 1 сағат. Нәтижесі – жауапты орындаушыға құжаттарды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құжаттардың толықтығын және сәйкестілігін тексеруді жүзеге асырады - 6 күнтізбелік күн. Нәтижесі – құжаттарды Басқармаға келісу үшін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Басқарма көрсетілетін қызметті алушының құжаттарын қарастырады және келісімді немесе мемлекеттік қызметті көрсетуден бас тарту туралы дәлелденген жауапты дайындайды – 12 күнтізбелік күн. Нәтижесі – көрсетілетін қызметті берушіге келісімді немесе мемлекеттік қызметті көрсетуден бас тарту туралы дәлелді жауапты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Басқармаға келіп түскен құжаттарды тексереді және шешім жобасын немесе мемлекеттік қызметті көрсетуден бас тарту туралы дәлелді жауапты басшылыққа жолдайды – 1 күнтізбелік күн. Нәтижесі – мемлекеттік қызмет көрсету туралы шешімнің жобасы немесе қызмет көрсетуден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басшылық қала әкімдігіне шешім жобасын жолдайды немесе қызмет көрсетуден бас тарту туралы дәлелді жауапқа қол қояды – 1 күнтізбелік күн. Нәтижесі – шешім жобасын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Қала әкімі шешім жобасына қол қояды және әкімдіктің кеңсесіне жолдайды - 7 күнтізбелік күн. Нәтижесі – шешім жобасын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әкімдіктің кеңсесі шешім жобасын тіркейді және көрсетілетін қызметті берушіге жолдайды – 1 күнтізбелік күн. Нәтижесі – шешімді көрсетілетін қызметті берушіге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кеңсесі көрсетілетін қызметті алушыға шешімді береді, не болмаса мемлекеттік қызметті көрсетуден бас тарту туралы дәлелденген жауапты поштамен жолдайды – 1 күнтізбелік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көрсетілетін қызметті алушының шешім беру журналына қол қоюы.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(қызметкерлердің) өзара іс-қимылы тәртібін сипаттау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қызметтерді көрсету процесіне қатысатын құрылымдық бөлімшелердің (қызметкерлердің)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әкімдік.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(іс-әрекеттің) ұзақтығын көрсете отырып, құрылымдық бөлімшелер (қызметкерлер) арасындағы рәсімдер кезеңділігінің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өтініштерді және құжаттарды қабылдауды жүзеге асырады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өтінішпен танысады және жауапты тұлғаны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құжаттардың толықтығын және сәйкестілігін тексеруді жүзеге асырады - 6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Басқарма көрсетілетін қызметті алушының құжаттарын қарастырады және келісімді дайындайды немесе мемлекеттік қызметті көрсетуден бас тарту туралы дәлелденген жауапты береді – 12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келіп түскен құжаттарды тексереді және шешім жобасын немесе мемлекеттік қызметті көрсетуден бас тарту туралы дәлелді жауапты басшылыққа жолдайды – 1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басшылық қала әкімдігіне шешім жобасын жолдайды немесе қызмет көрсетуден бас тарту туралы дәлелді жауапқа қол қояды – 1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қала әкімі шешім жобасына қол қояды және әкімдіктің кеңсесіне жолдайды - 7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әкімдіктің кеңсесі шешім жобасын тіркейді және көрсетілетін қызметті берушіге жолдайды – 1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кеңсесі көрсетілетін қызметті алушыға шешімді береді немесе мемлекеттік қызметті көрсетуден бас тарту туралы дәлелденген жауапты почта арқылы жолдайды – 1 күнтізбелік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қызметті көрсету процесінде көрсетілетін қызметті берушінің құрылымдық бөлімшесінің (қызметшілерінің) өзара әрекетінің, рәсімдер (әрекеттер) кезеңдлыілігінің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 ғимараттарын)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салу және олардың орналасатын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жерін айқындау туралы шешім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 және олардың орналасатын жерін</w:t>
      </w:r>
      <w:r>
        <w:br/>
      </w:r>
      <w:r>
        <w:rPr>
          <w:rFonts w:ascii="Times New Roman"/>
          <w:b/>
          <w:i w:val="false"/>
          <w:color w:val="000000"/>
        </w:rPr>
        <w:t>айқындау туралы шешім беру" мемлекеттік көрсетілетін қызметтің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3/422 қаулысымен 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"Үйлерді (ғимараттарды) ғибадат үйлері (ғимараттарды) етіп қайта</w:t>
      </w:r>
      <w:r>
        <w:br/>
      </w:r>
      <w:r>
        <w:rPr>
          <w:rFonts w:ascii="Times New Roman"/>
          <w:b/>
          <w:i w:val="false"/>
          <w:color w:val="000000"/>
        </w:rPr>
        <w:t>бейіндеу (функционалдық мақсатын өзгерту) туралы шешім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 және спорт министрінің 2015 жылғы 23 сәуірдегі № 147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"Үйлерді (ғимараттарды) ғибадат үйлері (ғимараттарды) етіп қайта бейіндеу (функционалдық мақсатын өзгерту) туралы шешім беру" мемлекеттік көрсетілетін қызмет (бұдан әрі - мемлекеттік көрсетілетін қызмет) "Алматы қаласы Дін істері жөніндегі басқармасы" мемлекеттік мекемесінің (бұдан әрі – Басқарма) келісімі бойынша "Алматы қаласы сәулет және қала құрылысы басқармасы" мемлекеттік мекемесімен (бұдан әрі – көрсетілетін қызметті беруші)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Үйлерді (ғимараттарды) ғибадат үйлері (ғимараттарды) етіп қайта бейіндеу (функционалдық мақсатын өзгерту) туралы шешім беру немесе мемлекеттік көрсетілетін қызметтер стандартының (бұдан әрі-Стандарт)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негіздеме бойынша және жағдайларда мемлекеттік қызмет көрсетуден бас тарту туралы дәлелденген жауап мемлекеттік қызмет көрсетудің нәтижесi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ұсынудың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мерзімі күтізбелік 30 отыз күн.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іс-қимылы тәртібін сипаттау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(қызметтің) мазмұны, оның орындалу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өтініштерді және құжаттарды қабылдауды жүзеге асырады – 30 минут. Нәтижесі – өтінішті басшылыққа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өтінішпен танысады және жауапты тұлғаны анықтайды – 1 сағат. Нәтижесі – жауапты орындаушыға құжаттарды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құжаттардың толықтығын және сәйкестілігін тексеруді жүзеге асырады - 6 күнтізбелік күн. Нәтижесі – құжаттарды Басқармаға келісу үшін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Басқарма көрсетілетін қызметті алушының құжаттарын қарастырады және келісімді немесе мемлекеттік қызметті көрсетуден бас тарту туралы дәлелді жауапты дайындайды – 12 күнтізбелік күн. Нәтижесі – көрсетілетін қызметті берушіге келісімді немесе мемлекеттік қызметті көрсетуден бас тарту туралы дәлелді жауапты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басқармаға келіп түскен құжаттарды тексереді және шешім жобасын немесе мемлекеттік қызметті көрсетуден бас тарту туралы дәлелді жауапты көрсетілетін қызметті берушінің басшылығына жолдайды – 1 күнтізбелік күн. Нәтижесі – мемлекеттік қызмет көрсету туралы шешім немесе қызмет көрсетуден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басшылығы қала әкімдігіне шешім жобасын жолдайды немесе қызмет көрсетуден бас тарту туралы дәлелді жауапқа қол қояды – 1 күнтізбелік күн. Нәтижесі – шешім жобасын келісу немесе қызмет көрсетуден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қала әкімі шешім жобасына қол қояды және әкімдіктің кеңсесіне жолдайды - 7 күнтізбелік күн. Нәтижесі – шешім жобасын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әкімдіктің кеңсесі шешім жобасын тіркейді және көрсетілетін қызметті берушіге жолдайды – 1 күнтізбелік күн. Нәтижесі – шешімді көрсетілетін қызметті берушіге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кеңсесі көрсетілетін қызметті алушыға шешімді береді, не болмаса мемлекеттік қызметті көрсетуден бас тарту туралы дәлелденген жауапты поштамен жолдайды – 1 күнтізбелік күн. Нәтижесі – көрсетілетін қызметті алушының шешім беру журналына қол қоюы.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(қызметкерлердің) өзара іс-әрекет тәртібін сипаттау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(қызметкерлердің)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әкімдік.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(іс-әрекеттің) ұзақтығын көрсете отырып, құрылымдық бөлімшелер (қызметкерлер) арасындағы рәсімдер кезеңділігінің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өтініштерді және құжаттарды қабылдауды жүзеге асырады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өтінішпен танысады және жауапты тұлғаны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құжаттардың толықтығын және сәйкестілігін тексеруді жүзеге асырады - 6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Басқарма көрсетілетін қызметті алушының құжаттарын қарастырады және келісімді немесе мемлекеттік қызметті көрсетуден бас тарту туралы дәлелді жауапты дайындайды – 12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келіп түскен құжаттарды тексереді және шешім жобасын немесе мемлекеттік қызметті көрсетуден бас тарту туралы дәлелді жауапты көрсетілетін қызметті берушінің басшылығына жолдайды – 1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басшылығы қала әкімдігіне шешім жобасын жолдайды немесе қызмет көрсетуден бас тарту туралы дәлелді жауапқа қол қояды – 1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қала әкімі шешім жобасына қол қояды және әкімдіктің кеңсесіне жолдайды - 7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әкімдіктің кеңсесі шешім жобасын тіркейді және көрсетілетін қызметті берушіге жолдайды – 1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кеңсесі көрсетілетін қызметті алушыға шешімді береді немесе мемлекеттік қызметті көрсетуден бас тарту туралы дәлелденген жауапты почта арқылы жолдайды – 1 күнтізбелік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қызметті көрсету процесінде көрсетілетін қызметті берушінің құрылымдық бөлімшесінің (қызметшілерінің) өзара әрекетінің, рәсімдер (әрекеттер) кезеңділігінің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бизнес-анықтамалығында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(ғимараттарды) 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 (ғимараттарды) етіп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бейіндеу (функционалдық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 өзгерту)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"Үйлерді (ғимараттарды) ғибадат үйлері (ғимараттарды) етіп қайта бейіндеу</w:t>
      </w:r>
      <w:r>
        <w:br/>
      </w:r>
      <w:r>
        <w:rPr>
          <w:rFonts w:ascii="Times New Roman"/>
          <w:b/>
          <w:i w:val="false"/>
          <w:color w:val="000000"/>
        </w:rPr>
        <w:t>(функционалдық мақсатын өзгерту) туралы шешім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