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0d29" w14:textId="3fa0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мәслихатының XLIII сессиясының "Алматы қаласының мұқтаж азаматтарының жекелеген санаттарына қалалық қоғамдық көлікте (таксиден басқа) жолақы жеңілдігін беру туралы" 2015 жылғы 15 қыркүйектегі № 367 шешіміне өзгерістер мен толықтырулар енгізу туралы</w:t>
      </w:r>
    </w:p>
    <w:p>
      <w:pPr>
        <w:spacing w:after="0"/>
        <w:ind w:left="0"/>
        <w:jc w:val="both"/>
      </w:pPr>
      <w:r>
        <w:rPr>
          <w:rFonts w:ascii="Times New Roman"/>
          <w:b w:val="false"/>
          <w:i w:val="false"/>
          <w:color w:val="000000"/>
          <w:sz w:val="28"/>
        </w:rPr>
        <w:t>Алматы қаласы мәслихатының 2016 жылғы 27 қаңтардағы № 404 шешімі. Алматы қаласының Әділет департаментінде 2016 жылғы 16 ақпанда № 1253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Бюджеттік кодексінің 55 бабының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және халықтың едәуір осал топтарын қорғау мақсатында, V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V сайланған Алматы қаласы мәслихатының XLIII сессиясының "Алматы қаласының мұқтаж азаматтарының жекелеген санаттарына қалалық қоғамдық көлікте (таксиден басқа) жолақы жеңілдігін беру туралы" 2015 жылғы 15 қыркүйектегі № 367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1206 болып тіркелген, 2015 жылғы 10 қазанда "Алматы ақшамы" және "Вечерний Алматы" газеттерінде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 Қалалық қоғамдық көлікте (таксиден басқа) тегін жол жүру мүмкіндігі берілсін:</w:t>
      </w:r>
      <w:r>
        <w:br/>
      </w:r>
      <w:r>
        <w:rPr>
          <w:rFonts w:ascii="Times New Roman"/>
          <w:b w:val="false"/>
          <w:i w:val="false"/>
          <w:color w:val="000000"/>
          <w:sz w:val="28"/>
        </w:rPr>
        <w:t>
      1)Ұлы Отан Соғысының қатысушыларына, мүгедектерiне және оларға теңестiрiлген адамдарға;</w:t>
      </w:r>
      <w:r>
        <w:br/>
      </w:r>
      <w:r>
        <w:rPr>
          <w:rFonts w:ascii="Times New Roman"/>
          <w:b w:val="false"/>
          <w:i w:val="false"/>
          <w:color w:val="000000"/>
          <w:sz w:val="28"/>
        </w:rPr>
        <w:t>
      2) 75 жастан асқан зейнеткерлерге;</w:t>
      </w:r>
      <w:r>
        <w:br/>
      </w:r>
      <w:r>
        <w:rPr>
          <w:rFonts w:ascii="Times New Roman"/>
          <w:b w:val="false"/>
          <w:i w:val="false"/>
          <w:color w:val="000000"/>
          <w:sz w:val="28"/>
        </w:rPr>
        <w:t>
      3) бірінші, екінші топтағы мүгедектерге және он сегiз жасқа дейiнгi мүгедек балаларға.".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мазмұндағы 4) тармақшамен толықтырылсын:</w:t>
      </w:r>
      <w:r>
        <w:br/>
      </w:r>
      <w:r>
        <w:rPr>
          <w:rFonts w:ascii="Times New Roman"/>
          <w:b w:val="false"/>
          <w:i w:val="false"/>
          <w:color w:val="000000"/>
          <w:sz w:val="28"/>
        </w:rPr>
        <w:t>
      "4) көп балалы аналарға (18 жасқа дейінгі 4 және одан да көп балалары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тармақтағы</w:t>
      </w:r>
      <w:r>
        <w:rPr>
          <w:rFonts w:ascii="Times New Roman"/>
          <w:b w:val="false"/>
          <w:i w:val="false"/>
          <w:color w:val="000000"/>
          <w:sz w:val="28"/>
        </w:rPr>
        <w:t xml:space="preserve"> "картасы" сөзінен кейін "ұзақ пайдаланылатын карталары" сөздерімен толықтырылсын.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 xml:space="preserve"> "маршруттарға" сөзінен кейін "және жеңілдік берілген жолаушылар санаттарын тасымалдау" сөздерімен толықтырылсын.</w:t>
      </w:r>
      <w:r>
        <w:br/>
      </w:r>
      <w:r>
        <w:rPr>
          <w:rFonts w:ascii="Times New Roman"/>
          <w:b w:val="false"/>
          <w:i w:val="false"/>
          <w:color w:val="000000"/>
          <w:sz w:val="28"/>
        </w:rPr>
        <w:t>
      2. Осы шешімнің орындалуын бақылау Алматы қаласы мәслихатының қала құрылысы, көріктендіру және коммуналды меншік мәселелері жөніндегі тұрақты комиссиясының төрағасы Б. Шинге және және Алматы қаласы әкімінің орынбасары Р. Тауфиковке (келісім бойынша) жүктелсін.</w:t>
      </w:r>
      <w:r>
        <w:br/>
      </w:r>
      <w:r>
        <w:rPr>
          <w:rFonts w:ascii="Times New Roman"/>
          <w:b w:val="false"/>
          <w:i w:val="false"/>
          <w:color w:val="000000"/>
          <w:sz w:val="28"/>
        </w:rPr>
        <w:t>
      3. Осы шешім әділет органдарында мемлекеттік тіркелген күннен бастап күшіне енеді және 2016 жылғы 1 наурыздан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L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мәслихатының L</w:t>
            </w:r>
            <w:r>
              <w:br/>
            </w:r>
            <w:r>
              <w:rPr>
                <w:rFonts w:ascii="Times New Roman"/>
                <w:b w:val="false"/>
                <w:i w:val="false"/>
                <w:color w:val="000000"/>
                <w:sz w:val="20"/>
              </w:rPr>
              <w:t>сессиясының 2016 жылғы</w:t>
            </w:r>
            <w:r>
              <w:br/>
            </w:r>
            <w:r>
              <w:rPr>
                <w:rFonts w:ascii="Times New Roman"/>
                <w:b w:val="false"/>
                <w:i w:val="false"/>
                <w:color w:val="000000"/>
                <w:sz w:val="20"/>
              </w:rPr>
              <w:t>27 қаңтардағы № 404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cайланған Алматы қаласы</w:t>
            </w:r>
            <w:r>
              <w:br/>
            </w:r>
            <w:r>
              <w:rPr>
                <w:rFonts w:ascii="Times New Roman"/>
                <w:b w:val="false"/>
                <w:i w:val="false"/>
                <w:color w:val="000000"/>
                <w:sz w:val="20"/>
              </w:rPr>
              <w:t>мәслихатының XLIII</w:t>
            </w:r>
            <w:r>
              <w:br/>
            </w:r>
            <w:r>
              <w:rPr>
                <w:rFonts w:ascii="Times New Roman"/>
                <w:b w:val="false"/>
                <w:i w:val="false"/>
                <w:color w:val="000000"/>
                <w:sz w:val="20"/>
              </w:rPr>
              <w:t>Сессиясының 2015 жылғы</w:t>
            </w:r>
            <w:r>
              <w:br/>
            </w:r>
            <w:r>
              <w:rPr>
                <w:rFonts w:ascii="Times New Roman"/>
                <w:b w:val="false"/>
                <w:i w:val="false"/>
                <w:color w:val="000000"/>
                <w:sz w:val="20"/>
              </w:rPr>
              <w:t>15 қыркүйектегі № 367</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Алматы қаласының қалалық қоғамдық көлігінде</w:t>
      </w:r>
      <w:r>
        <w:br/>
      </w:r>
      <w:r>
        <w:rPr>
          <w:rFonts w:ascii="Times New Roman"/>
          <w:b/>
          <w:i w:val="false"/>
          <w:color w:val="000000"/>
        </w:rPr>
        <w:t>(таксиден басқа) жүруге арналған жеңілдік</w:t>
      </w:r>
      <w:r>
        <w:br/>
      </w:r>
      <w:r>
        <w:rPr>
          <w:rFonts w:ascii="Times New Roman"/>
          <w:b/>
          <w:i w:val="false"/>
          <w:color w:val="000000"/>
        </w:rPr>
        <w:t>берілетін электрондық жолжүру карталары мен</w:t>
      </w:r>
      <w:r>
        <w:br/>
      </w:r>
      <w:r>
        <w:rPr>
          <w:rFonts w:ascii="Times New Roman"/>
          <w:b/>
          <w:i w:val="false"/>
          <w:color w:val="000000"/>
        </w:rPr>
        <w:t>ұзақ мерзім пайдаланылатын карталар</w:t>
      </w:r>
    </w:p>
    <w:p>
      <w:pPr>
        <w:spacing w:after="0"/>
        <w:ind w:left="0"/>
        <w:jc w:val="left"/>
      </w:pPr>
      <w:r>
        <w:rPr>
          <w:rFonts w:ascii="Times New Roman"/>
          <w:b w:val="false"/>
          <w:i w:val="false"/>
          <w:color w:val="000000"/>
          <w:sz w:val="28"/>
        </w:rPr>
        <w:t>      1. Тегін жүруге арналған (Ұлы Отан Соғысы қатысушысының, мүгедегінің және оларға теңестiрiлген адамның, 75 жастан асқан зейнеткердің, бірінші және екінші топтағы мүгедектің, он сегiз жасқа дейiнгi мүгедек баланың) электронды жол жүру картасы.</w:t>
      </w:r>
      <w:r>
        <w:br/>
      </w:r>
      <w:r>
        <w:rPr>
          <w:rFonts w:ascii="Times New Roman"/>
          <w:b w:val="false"/>
          <w:i w:val="false"/>
          <w:color w:val="000000"/>
          <w:sz w:val="28"/>
        </w:rPr>
        <w:t>
      2. Жол ақының 50 % төленетін жеңілдетілген электронды (көпбалалы аналардың, жалпы білім беретін мектептердегі 15 жастан асқан оқушының, жасына байланысты зейнеткердің, техникалық және кәсіби білім беретін оқу орындарында оқитын білім алушының, күндізгі оқу нысанындағы жоғары оқу орны студентінің) жол жүру картасы.</w:t>
      </w:r>
      <w:r>
        <w:br/>
      </w:r>
      <w:r>
        <w:rPr>
          <w:rFonts w:ascii="Times New Roman"/>
          <w:b w:val="false"/>
          <w:i w:val="false"/>
          <w:color w:val="000000"/>
          <w:sz w:val="28"/>
        </w:rPr>
        <w:t>
      3. Ұзақ пайдаланылатын жеңілдетілген (білім беретін мектептердегі 15 жастан асқан оқушының, жасына байланысты зейнеткердің, техникалық және кәсіби білім беретін оқу орындарында оқитын білім алушының, күндізгі оқу нысанындағы жоғары оқу орны студентінің) жол жүру картасы.</w:t>
      </w:r>
      <w:r>
        <w:br/>
      </w:r>
      <w:r>
        <w:rPr>
          <w:rFonts w:ascii="Times New Roman"/>
          <w:b w:val="false"/>
          <w:i w:val="false"/>
          <w:color w:val="000000"/>
          <w:sz w:val="28"/>
        </w:rPr>
        <w:t>
      Жеңілдетілген және жеңілдетілмеген электронды жол жүру карталары құнының арасындағы айырма, тасымалдаушыларға жергілікті бюджет есебінен бөлінетін қаражат шегінде өтеледі.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