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3acd" w14:textId="5753a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көрсетілетін ветеринария саласындағы мемлекеттік көрсетілетін қызметтер регламенттерін бекіту туралы" 2015 жылғы 29 қыркүйектегі № 3/570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15 қантардағы № 1/12 қаулысы. Алматы қаласы Әділет департаментінде 2016 жылғы 10 ақпанда № 1249 болып тіркелді. Күші жойылды - Алматы қаласы әкімдігінің 2020 жылғы 25 қыркүйектегі № 3/391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25.09.2020 № 3/391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"Мемлекеттік көрсетілетін қызметтер туралы" Заңдарына сәйкес,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Алматы қаласы әкімдігінің "Алматы қаласында көрсетілетін ветеринария саласындағы мемлекеттік көрсетілетін қызметтер регламенттерін бекіту туралы" 2015 жылғы 29 қыркүйектегі № 3/570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2015 жылғы 27 қазанда № 1224 болып тіркелген, 2015 жылғы 7 қарашада "Алматы ақшамы" және "Вечерний Алматы" газеттерінде жарияланған) келесі өзгеріс енгізілсін:</w:t>
      </w:r>
    </w:p>
    <w:bookmarkEnd w:id="1"/>
    <w:p>
      <w:pPr>
        <w:spacing w:after="0"/>
        <w:ind w:left="0"/>
        <w:jc w:val="both"/>
      </w:pPr>
      <w:r>
        <w:rPr>
          <w:rFonts w:ascii="Times New Roman"/>
          <w:b w:val="false"/>
          <w:i w:val="false"/>
          <w:color w:val="000000"/>
          <w:sz w:val="28"/>
        </w:rPr>
        <w:t xml:space="preserve">
      аталған қаулымен бекітілген "Ветеринариялық анықтама беру" мемлекеттік көрсетілетін қызмет </w:t>
      </w:r>
      <w:r>
        <w:rPr>
          <w:rFonts w:ascii="Times New Roman"/>
          <w:b w:val="false"/>
          <w:i w:val="false"/>
          <w:color w:val="000000"/>
          <w:sz w:val="28"/>
        </w:rPr>
        <w:t>регламентіндегі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p>
      <w:pPr>
        <w:spacing w:after="0"/>
        <w:ind w:left="0"/>
        <w:jc w:val="both"/>
      </w:pPr>
      <w:r>
        <w:rPr>
          <w:rFonts w:ascii="Times New Roman"/>
          <w:b w:val="false"/>
          <w:i w:val="false"/>
          <w:color w:val="000000"/>
          <w:sz w:val="28"/>
        </w:rPr>
        <w:t>
      "1. Мемлекеттік қызметті Алматы қаласы Ауыл шаруашылығы басқармасының шаруашылық жүргізу құқығындағы "Алматы қаласының Ветеринария орталығы" коммуналдық мемлекеттік кәсіпорны (бұдан әрі – көрсетілетін қызметті беруші) Қазақстан Республикасы Ауыл шаруашылығы министрінің 2015 жылғы 6 мамырдағы № 7-1/418 бұйрығымен бекітілген "Ветеринариялық анықтама беру" мемлекеттік көрсетілетін қызмет стандарты (бұдан әрі - Стандарт) негізінде көрсетеді.</w:t>
      </w:r>
    </w:p>
    <w:p>
      <w:pPr>
        <w:spacing w:after="0"/>
        <w:ind w:left="0"/>
        <w:jc w:val="both"/>
      </w:pPr>
      <w:r>
        <w:rPr>
          <w:rFonts w:ascii="Times New Roman"/>
          <w:b w:val="false"/>
          <w:i w:val="false"/>
          <w:color w:val="000000"/>
          <w:sz w:val="28"/>
        </w:rPr>
        <w:t>
      Мемлекеттік қызмет: Алматы қаласы, Абай даңғылы 125, Жароков көшесінің қиылысы мекенжайы бойынша көрсетіледі.".</w:t>
      </w:r>
    </w:p>
    <w:p>
      <w:pPr>
        <w:spacing w:after="0"/>
        <w:ind w:left="0"/>
        <w:jc w:val="both"/>
      </w:pPr>
      <w:r>
        <w:rPr>
          <w:rFonts w:ascii="Times New Roman"/>
          <w:b w:val="false"/>
          <w:i w:val="false"/>
          <w:color w:val="000000"/>
          <w:sz w:val="28"/>
        </w:rPr>
        <w:t>
      2. Алматы қаласы Ауыл шаруашылығы басқармасы Қазақстан Республикасының заңнамасымен белгіленген тәртіпте:</w:t>
      </w:r>
    </w:p>
    <w:p>
      <w:pPr>
        <w:spacing w:after="0"/>
        <w:ind w:left="0"/>
        <w:jc w:val="both"/>
      </w:pPr>
      <w:r>
        <w:rPr>
          <w:rFonts w:ascii="Times New Roman"/>
          <w:b w:val="false"/>
          <w:i w:val="false"/>
          <w:color w:val="000000"/>
          <w:sz w:val="28"/>
        </w:rPr>
        <w:t>
      1) осы қаулының әділет органдарында мемлекеттік тіркелуін, оның бұқаралық ақпарат құралдарында ресми жариялануын және интернет-ресурста орналастыруды қамтамасыз етсін;</w:t>
      </w:r>
    </w:p>
    <w:p>
      <w:pPr>
        <w:spacing w:after="0"/>
        <w:ind w:left="0"/>
        <w:jc w:val="both"/>
      </w:pPr>
      <w:r>
        <w:rPr>
          <w:rFonts w:ascii="Times New Roman"/>
          <w:b w:val="false"/>
          <w:i w:val="false"/>
          <w:color w:val="000000"/>
          <w:sz w:val="28"/>
        </w:rPr>
        <w:t>
      2) осы қаулыдан туындайтын өзге де шараларды қабылдасын.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 Әукеновке жүктелсін.</w:t>
      </w:r>
    </w:p>
    <w:p>
      <w:pPr>
        <w:spacing w:after="0"/>
        <w:ind w:left="0"/>
        <w:jc w:val="both"/>
      </w:pPr>
      <w:r>
        <w:rPr>
          <w:rFonts w:ascii="Times New Roman"/>
          <w:b w:val="false"/>
          <w:i w:val="false"/>
          <w:color w:val="000000"/>
          <w:sz w:val="28"/>
        </w:rPr>
        <w:t>
      4. Осы "Алматы қаласы әкімдігінің "Алматы қаласында көрсетілетін ветеринария саласындағы мемлекеттік көрсетілетін қызметтер регламенттерін бекіту туралы" 2015 жылғы 29 қыркүйектегі № 3/570 қаулысымен бекітілген "Ветеринариялық анықтама беру"                                                                    мемлекеттік көрсетілетін қызмет регламентіне өзгеріс енгізу туралы" қаулы әділет органдарында мемлекеттік тіркелген күннен бастап күшіне енеді және ол алғаш ресми жарияланғаннан кейін күнтізбелік он күн өткен сон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Байбек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