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6ff3" w14:textId="b6e6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10 наурыздағы № 260/72 шешімі. Павлодар облысының Әділет департаментінде 2016 жылғы 04 сәуірде № 5043 болып тіркелді. Күші жойылды - Павлодар облысы Шарбақты аудандық мәслихатының 2016 жылғы 23 желтоқсандағы № 45/15 (01.01.2017 қолданысқа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23.12.2016 № 45/15 (01.01.2017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Шарбақты аудандық мәслихатының 2015 жылғы 23 желтоқсандағы "Шарбақты ауданының 2016 – 2018 жылдарға арналған бюджеті туралы" № 243/67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4875 тіркелген, 2016 жылғы 14 қаңтардағы ауданның "Маралды" газетінде, 2016 жылғы 14 қаңтардағы "Трибуна" газетінде, 2016 жылғы 21 қаңтардағы ауданның "Маралды" газетінде, 2016 жылғы 21 қаңтардағы "Трибуна"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"2987504" сандары "2997576" деген сандармен ауыстырылсын;</w:t>
      </w:r>
      <w:r>
        <w:br/>
      </w:r>
      <w:r>
        <w:rPr>
          <w:rFonts w:ascii="Times New Roman"/>
          <w:b w:val="false"/>
          <w:i w:val="false"/>
          <w:color w:val="000000"/>
          <w:sz w:val="28"/>
        </w:rPr>
        <w:t>
      "10642" сандары "27438" деген сандармен ауыстырылсын;</w:t>
      </w:r>
      <w:r>
        <w:br/>
      </w:r>
      <w:r>
        <w:rPr>
          <w:rFonts w:ascii="Times New Roman"/>
          <w:b w:val="false"/>
          <w:i w:val="false"/>
          <w:color w:val="000000"/>
          <w:sz w:val="28"/>
        </w:rPr>
        <w:t>
      "2495130" сандары "2488406" деген сандармен ауыстырылсын;</w:t>
      </w:r>
      <w:r>
        <w:br/>
      </w:r>
      <w:r>
        <w:rPr>
          <w:rFonts w:ascii="Times New Roman"/>
          <w:b w:val="false"/>
          <w:i w:val="false"/>
          <w:color w:val="000000"/>
          <w:sz w:val="28"/>
        </w:rPr>
        <w:t>
      2) тармақшада "2987504" сандары "3010943" деген сандармен ауыстырылсын;</w:t>
      </w:r>
      <w:r>
        <w:br/>
      </w:r>
      <w:r>
        <w:rPr>
          <w:rFonts w:ascii="Times New Roman"/>
          <w:b w:val="false"/>
          <w:i w:val="false"/>
          <w:color w:val="000000"/>
          <w:sz w:val="28"/>
        </w:rPr>
        <w:t>
      5) тармақшада "- 3504" сандары "- 16871" деген сандармен ауыстырылсын;</w:t>
      </w:r>
      <w:r>
        <w:br/>
      </w:r>
      <w:r>
        <w:rPr>
          <w:rFonts w:ascii="Times New Roman"/>
          <w:b w:val="false"/>
          <w:i w:val="false"/>
          <w:color w:val="000000"/>
          <w:sz w:val="28"/>
        </w:rPr>
        <w:t>
      6) тармақшада "3504" сандары "16871"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 жылғы 10</w:t>
            </w:r>
            <w:r>
              <w:br/>
            </w:r>
            <w:r>
              <w:rPr>
                <w:rFonts w:ascii="Times New Roman"/>
                <w:b w:val="false"/>
                <w:i w:val="false"/>
                <w:color w:val="000000"/>
                <w:sz w:val="20"/>
              </w:rPr>
              <w:t>наурыздағы № 260/72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w:t>
            </w:r>
            <w:r>
              <w:br/>
            </w:r>
            <w:r>
              <w:rPr>
                <w:rFonts w:ascii="Times New Roman"/>
                <w:b w:val="false"/>
                <w:i w:val="false"/>
                <w:color w:val="000000"/>
                <w:sz w:val="20"/>
              </w:rPr>
              <w:t>№ 243/67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аудандық бюджет</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2997576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2488406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3010943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337613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1998581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1740321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1603359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10 наурыздағы</w:t>
            </w:r>
            <w:r>
              <w:br/>
            </w:r>
            <w:r>
              <w:rPr>
                <w:rFonts w:ascii="Times New Roman"/>
                <w:b w:val="false"/>
                <w:i w:val="false"/>
                <w:color w:val="000000"/>
                <w:sz w:val="20"/>
              </w:rPr>
              <w:t>№ 260/72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w:t>
            </w:r>
            <w:r>
              <w:br/>
            </w:r>
            <w:r>
              <w:rPr>
                <w:rFonts w:ascii="Times New Roman"/>
                <w:b w:val="false"/>
                <w:i w:val="false"/>
                <w:color w:val="000000"/>
                <w:sz w:val="20"/>
              </w:rPr>
              <w:t>№ 243/67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2016 жылға арналған өзін-өзі басқару</w:t>
      </w:r>
      <w:r>
        <w:br/>
      </w:r>
      <w:r>
        <w:rPr>
          <w:rFonts w:ascii="Times New Roman"/>
          <w:b/>
          <w:i w:val="false"/>
          <w:color w:val="000000"/>
        </w:rPr>
        <w:t>органдары трансферттерінің сомасын бөлу</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2577"/>
        <w:gridCol w:w="6735"/>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 атауы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Александровка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Галкино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Орловка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Жылы-Бұлақ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Сосновка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Сынтас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Красиловка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Шалдай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Чигиринов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Татьяновка ауылдық округы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ауылы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37352</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