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b304" w14:textId="e8db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13 сәуірдегі № 10/2 шешімі. Павлодар облысының Әділет департаментінде 2016 жылғы 06 мамырда № 5107 болып тіркелді. Күші жойылды - Павлодар облысы Успен аудандық мәслихатының 2020 жылғы 15 шілдедегі № 299/61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15.07.2020 № 299/61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Успен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Успен аудандық мәслихатының 2015 жылғы 11 наурыздағы (V сайланған, кезекті XLІІI сессиясы) "Успен ауданының Успен ауылында жиналыстарды, митингілерді, шерулерді, пикеттерді және демонстрацияларды өткізуді қосымша регламенттеу туралы" 240/43 (Нормативтік құқықтық актілердің мемлекеттік тіркеу тізілімінде 2015 жылғы 14 сәуірде № 4423 тіркелген, 2015 жылғы 25 сәуірдегі ауданның № 16 "Аймақ ажары" газетінде, 2015 жылғы 25 сәуірдегі ауданның № 16 "Огни села"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аудандық мәслихаттың әлеуметтік сала және заңдылық мәселелері жөніндегі тұрақты комиссиясына жүктелсін.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(VІ сайланған</w:t>
            </w:r>
            <w:r>
              <w:br/>
            </w:r>
            <w:r>
              <w:rPr>
                <w:rFonts w:ascii="Times New Roman"/>
                <w:b w:val="false"/>
                <w:i w:val="false"/>
                <w:color w:val="000000"/>
                <w:sz w:val="20"/>
              </w:rPr>
              <w:t>ІІ кезекті сессиясы)</w:t>
            </w:r>
            <w:r>
              <w:br/>
            </w:r>
            <w:r>
              <w:rPr>
                <w:rFonts w:ascii="Times New Roman"/>
                <w:b w:val="false"/>
                <w:i w:val="false"/>
                <w:color w:val="000000"/>
                <w:sz w:val="20"/>
              </w:rPr>
              <w:t>2016 жылғы 13 сәуірдегі</w:t>
            </w:r>
            <w:r>
              <w:br/>
            </w:r>
            <w:r>
              <w:rPr>
                <w:rFonts w:ascii="Times New Roman"/>
                <w:b w:val="false"/>
                <w:i w:val="false"/>
                <w:color w:val="000000"/>
                <w:sz w:val="20"/>
              </w:rPr>
              <w:t>№ 10/2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 аумағында бейбiт жиналыстар,</w:t>
      </w:r>
      <w:r>
        <w:br/>
      </w:r>
      <w:r>
        <w:rPr>
          <w:rFonts w:ascii="Times New Roman"/>
          <w:b/>
          <w:i w:val="false"/>
          <w:color w:val="000000"/>
        </w:rPr>
        <w:t>митингiлер, шерулер, пикеттер және демонстрациялар</w:t>
      </w:r>
      <w:r>
        <w:br/>
      </w:r>
      <w:r>
        <w:rPr>
          <w:rFonts w:ascii="Times New Roman"/>
          <w:b/>
          <w:i w:val="false"/>
          <w:color w:val="000000"/>
        </w:rPr>
        <w:t>өткiзудің қосымша тәртібі</w:t>
      </w:r>
    </w:p>
    <w:bookmarkEnd w:id="5"/>
    <w:bookmarkStart w:name="z8" w:id="6"/>
    <w:p>
      <w:pPr>
        <w:spacing w:after="0"/>
        <w:ind w:left="0"/>
        <w:jc w:val="both"/>
      </w:pPr>
      <w:r>
        <w:rPr>
          <w:rFonts w:ascii="Times New Roman"/>
          <w:b w:val="false"/>
          <w:i w:val="false"/>
          <w:color w:val="000000"/>
          <w:sz w:val="28"/>
        </w:rPr>
        <w:t xml:space="preserve">
      1. Успен ауданы аумағында бейбіт жиналыстар, митингілер, шерулер, пикеттер және демонстрациялар өткізудің қосымша тәртібі (бұдан әрі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және демонстрация өткізу үшін "Успен ауданы әкімінің аппараты" мемлекеттік мекемесіне (бұдан әрі - Успен ауданы әкімінің аппараты)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және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уәкiлдері бередi.</w:t>
      </w:r>
    </w:p>
    <w:bookmarkEnd w:id="8"/>
    <w:bookmarkStart w:name="z11" w:id="9"/>
    <w:p>
      <w:pPr>
        <w:spacing w:after="0"/>
        <w:ind w:left="0"/>
        <w:jc w:val="both"/>
      </w:pPr>
      <w:r>
        <w:rPr>
          <w:rFonts w:ascii="Times New Roman"/>
          <w:b w:val="false"/>
          <w:i w:val="false"/>
          <w:color w:val="000000"/>
          <w:sz w:val="28"/>
        </w:rPr>
        <w:t>
      4. Жиналыс, митинг, шеру, пикет және демонстрация өткiзу туралы өтiнiш оны өткiзудiң белгiленген күнінен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тұлғалардың тегi, аты, әкесiнiң аты, олардың тұратын және жұмыс iстейтiн (оқитын) жерi, өтiнiштiң берiлген күні көрсетiледi. Өтiнiштiң берiлген мерзiмi Успен ауданы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Успен ауданы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талаптарына сәйкес келмеген жағдайда Успен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 </w:t>
      </w:r>
    </w:p>
    <w:bookmarkEnd w:id="11"/>
    <w:bookmarkStart w:name="z14" w:id="12"/>
    <w:p>
      <w:pPr>
        <w:spacing w:after="0"/>
        <w:ind w:left="0"/>
        <w:jc w:val="both"/>
      </w:pPr>
      <w:r>
        <w:rPr>
          <w:rFonts w:ascii="Times New Roman"/>
          <w:b w:val="false"/>
          <w:i w:val="false"/>
          <w:color w:val="000000"/>
          <w:sz w:val="28"/>
        </w:rPr>
        <w:t>
      7. Успен ауданы әкімінің аппараты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 көшеттер мен шағын сәулет нысандарының сақталуын қамтамасыз ету мақсатында, қажет болған жағдайда, өтініш жасағандарға шараны өткізудің өзге де уақыты мен жерін ұсынады.</w:t>
      </w:r>
    </w:p>
    <w:bookmarkEnd w:id="12"/>
    <w:bookmarkStart w:name="z15" w:id="13"/>
    <w:p>
      <w:pPr>
        <w:spacing w:after="0"/>
        <w:ind w:left="0"/>
        <w:jc w:val="both"/>
      </w:pPr>
      <w:r>
        <w:rPr>
          <w:rFonts w:ascii="Times New Roman"/>
          <w:b w:val="false"/>
          <w:i w:val="false"/>
          <w:color w:val="000000"/>
          <w:sz w:val="28"/>
        </w:rPr>
        <w:t>
      8. Егер, Успен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қабылданғанын міндетті түрде хабарлауы қажет.</w:t>
      </w:r>
    </w:p>
    <w:bookmarkEnd w:id="13"/>
    <w:bookmarkStart w:name="z16" w:id="14"/>
    <w:p>
      <w:pPr>
        <w:spacing w:after="0"/>
        <w:ind w:left="0"/>
        <w:jc w:val="both"/>
      </w:pPr>
      <w:r>
        <w:rPr>
          <w:rFonts w:ascii="Times New Roman"/>
          <w:b w:val="false"/>
          <w:i w:val="false"/>
          <w:color w:val="000000"/>
          <w:sz w:val="28"/>
        </w:rPr>
        <w:t>
      9. Успен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Успен ауылы, Орталық алаң;</w:t>
      </w:r>
    </w:p>
    <w:p>
      <w:pPr>
        <w:spacing w:after="0"/>
        <w:ind w:left="0"/>
        <w:jc w:val="both"/>
      </w:pPr>
      <w:r>
        <w:rPr>
          <w:rFonts w:ascii="Times New Roman"/>
          <w:b w:val="false"/>
          <w:i w:val="false"/>
          <w:color w:val="000000"/>
          <w:sz w:val="28"/>
        </w:rPr>
        <w:t>
      б) Успен ауылы, Аудандық мәдениет үйі алдындағы алаң.</w:t>
      </w:r>
    </w:p>
    <w:bookmarkStart w:name="z17" w:id="15"/>
    <w:p>
      <w:pPr>
        <w:spacing w:after="0"/>
        <w:ind w:left="0"/>
        <w:jc w:val="both"/>
      </w:pPr>
      <w:r>
        <w:rPr>
          <w:rFonts w:ascii="Times New Roman"/>
          <w:b w:val="false"/>
          <w:i w:val="false"/>
          <w:color w:val="000000"/>
          <w:sz w:val="28"/>
        </w:rPr>
        <w:t>
      10. Успен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xml:space="preserve">
      а) Успен ауылы, Тәуелсіздікке 10 жыл көшесімен, Ленин көшесінен Милевский көшесіне дейін; </w:t>
      </w:r>
    </w:p>
    <w:p>
      <w:pPr>
        <w:spacing w:after="0"/>
        <w:ind w:left="0"/>
        <w:jc w:val="both"/>
      </w:pPr>
      <w:r>
        <w:rPr>
          <w:rFonts w:ascii="Times New Roman"/>
          <w:b w:val="false"/>
          <w:i w:val="false"/>
          <w:color w:val="000000"/>
          <w:sz w:val="28"/>
        </w:rPr>
        <w:t xml:space="preserve">
      б) Успен ауылы, № 3 Успен жалпы орта білім беру мектебінен Баюка, Ленин көшелері бойымен Орталық алаңға дейін. </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митингiлерді, шерулердi, пикеттердi және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Ұйымдастырушылар мен қатысушыларға тыйым салынатын іс-шаралар:</w:t>
      </w:r>
    </w:p>
    <w:bookmarkEnd w:id="18"/>
    <w:p>
      <w:pPr>
        <w:spacing w:after="0"/>
        <w:ind w:left="0"/>
        <w:jc w:val="both"/>
      </w:pPr>
      <w:r>
        <w:rPr>
          <w:rFonts w:ascii="Times New Roman"/>
          <w:b w:val="false"/>
          <w:i w:val="false"/>
          <w:color w:val="000000"/>
          <w:sz w:val="28"/>
        </w:rPr>
        <w:t>
      1) көлiк және жаяу жүргiншiлер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Успен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 көшеттерге,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азаматтардың және заңды тұлғалардың меншiгiне материалдық залал келтiру үшiн адамдардың өмiрi мен денсаулығына қарсы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мемлекеттiк органдар өкiлдерiнiң қызметiне кез келген нысанда араласуына;</w:t>
      </w:r>
    </w:p>
    <w:p>
      <w:pPr>
        <w:spacing w:after="0"/>
        <w:ind w:left="0"/>
        <w:jc w:val="both"/>
      </w:pPr>
      <w:r>
        <w:rPr>
          <w:rFonts w:ascii="Times New Roman"/>
          <w:b w:val="false"/>
          <w:i w:val="false"/>
          <w:color w:val="000000"/>
          <w:sz w:val="28"/>
        </w:rPr>
        <w:t>
      7) алкогольды және есірткілік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алкогольды ішімдіктерді ішуге, есірткілік құралдарды, психотроптық заттарды және олардың аналогтары мен прекурсорларын қолдануға, транспоранттарды, ұрандарды және басқа да материалдарды (көрнекті, аудио және видео) пайдалануға, құрамында қоғамдық тәртiпті бұзуға, қылмыс жасауға үндейтін, сондай-ақ кімнің болса да атына тіл тигізетін сөздері бар мағынада көпшілік алдында сөйлеуге жол берілмейді.</w:t>
      </w:r>
    </w:p>
    <w:bookmarkEnd w:id="19"/>
    <w:bookmarkStart w:name="z22" w:id="20"/>
    <w:p>
      <w:pPr>
        <w:spacing w:after="0"/>
        <w:ind w:left="0"/>
        <w:jc w:val="both"/>
      </w:pPr>
      <w:r>
        <w:rPr>
          <w:rFonts w:ascii="Times New Roman"/>
          <w:b w:val="false"/>
          <w:i w:val="false"/>
          <w:color w:val="000000"/>
          <w:sz w:val="28"/>
        </w:rPr>
        <w:t>
      15. Пикеттер өтініште көрсетілген мақсаттарға сәйкес белгіленген мерзімде және шартталған орында өткізілуі тиіс.</w:t>
      </w:r>
    </w:p>
    <w:bookmarkEnd w:id="20"/>
    <w:bookmarkStart w:name="z23" w:id="21"/>
    <w:p>
      <w:pPr>
        <w:spacing w:after="0"/>
        <w:ind w:left="0"/>
        <w:jc w:val="both"/>
      </w:pPr>
      <w:r>
        <w:rPr>
          <w:rFonts w:ascii="Times New Roman"/>
          <w:b w:val="false"/>
          <w:i w:val="false"/>
          <w:color w:val="000000"/>
          <w:sz w:val="28"/>
        </w:rPr>
        <w:t>
      16. Пикетиеу кезінде рұқсат етіледі:</w:t>
      </w:r>
    </w:p>
    <w:bookmarkEnd w:id="21"/>
    <w:p>
      <w:pPr>
        <w:spacing w:after="0"/>
        <w:ind w:left="0"/>
        <w:jc w:val="both"/>
      </w:pPr>
      <w:r>
        <w:rPr>
          <w:rFonts w:ascii="Times New Roman"/>
          <w:b w:val="false"/>
          <w:i w:val="false"/>
          <w:color w:val="000000"/>
          <w:sz w:val="28"/>
        </w:rPr>
        <w:t>
      1) пикет өткізілетін объектіде тұру, отыру;</w:t>
      </w:r>
    </w:p>
    <w:p>
      <w:pPr>
        <w:spacing w:after="0"/>
        <w:ind w:left="0"/>
        <w:jc w:val="both"/>
      </w:pPr>
      <w:r>
        <w:rPr>
          <w:rFonts w:ascii="Times New Roman"/>
          <w:b w:val="false"/>
          <w:i w:val="false"/>
          <w:color w:val="000000"/>
          <w:sz w:val="28"/>
        </w:rPr>
        <w:t>
      2) көрнекі үгіт құралдарын пайдалану;</w:t>
      </w:r>
    </w:p>
    <w:p>
      <w:pPr>
        <w:spacing w:after="0"/>
        <w:ind w:left="0"/>
        <w:jc w:val="both"/>
      </w:pPr>
      <w:r>
        <w:rPr>
          <w:rFonts w:ascii="Times New Roman"/>
          <w:b w:val="false"/>
          <w:i w:val="false"/>
          <w:color w:val="000000"/>
          <w:sz w:val="28"/>
        </w:rPr>
        <w:t>
      3) пикет тақырыбы бойынша слогандар,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Успен ауданы әкімі аппаратынан рұқсат алу қажет.</w:t>
      </w:r>
    </w:p>
    <w:bookmarkEnd w:id="22"/>
    <w:p>
      <w:pPr>
        <w:spacing w:after="0"/>
        <w:ind w:left="0"/>
        <w:jc w:val="both"/>
      </w:pPr>
      <w:r>
        <w:rPr>
          <w:rFonts w:ascii="Times New Roman"/>
          <w:b w:val="false"/>
          <w:i w:val="false"/>
          <w:color w:val="000000"/>
          <w:sz w:val="28"/>
        </w:rPr>
        <w:t>
      Успен ауданы әкімінің аппараты бір күнде, бір уақытта және бір орында 3-тен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пикетті және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Успен ауданы әкімінің аппараты бұларды өткiзуге тыйым салады.</w:t>
      </w:r>
    </w:p>
    <w:bookmarkEnd w:id="23"/>
    <w:bookmarkStart w:name="z26" w:id="24"/>
    <w:p>
      <w:pPr>
        <w:spacing w:after="0"/>
        <w:ind w:left="0"/>
        <w:jc w:val="both"/>
      </w:pPr>
      <w:r>
        <w:rPr>
          <w:rFonts w:ascii="Times New Roman"/>
          <w:b w:val="false"/>
          <w:i w:val="false"/>
          <w:color w:val="000000"/>
          <w:sz w:val="28"/>
        </w:rPr>
        <w:t>
      19. Қорғаныс қауіпсіздігін және халықтың тiршiлiгiн қамтамасыз ететiн ұйымдардың (сумен, электр қуатымен, жылумен және басқа энергия көздерiмен) денсаулық сақтау және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азаматтардың өмірі мен денсаулығына қауіп төнетін, қоғамдық тәртіп бұзылатын жағдайда жиналыстар, митингiлер, шерулер, пикеттер және демонстрациялар Успен ауданы әкімінің аппараты өкілінің талап етуі бойынша сөзсіз тоқтатылуы тиіс.</w:t>
      </w:r>
    </w:p>
    <w:bookmarkEnd w:id="25"/>
    <w:bookmarkStart w:name="z28" w:id="26"/>
    <w:p>
      <w:pPr>
        <w:spacing w:after="0"/>
        <w:ind w:left="0"/>
        <w:jc w:val="both"/>
      </w:pPr>
      <w:r>
        <w:rPr>
          <w:rFonts w:ascii="Times New Roman"/>
          <w:b w:val="false"/>
          <w:i w:val="false"/>
          <w:color w:val="000000"/>
          <w:sz w:val="28"/>
        </w:rPr>
        <w:t>
      21. Успен ауданы әкімінің аппараты өкілінің талабын орындаудан бас тартылған жағдайда оның нұсқауы бойынша iшкi iстер органдары жиналысты, митингiнi, шерудi, пикеттеуді және демонстрацияны тоқтату бойынша қажеттi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тұлғалар Қазақстан Республикасының заңнамасына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жасауы тиiс.</w:t>
      </w:r>
    </w:p>
    <w:bookmarkEnd w:id="28"/>
    <w:bookmarkStart w:name="z31" w:id="29"/>
    <w:p>
      <w:pPr>
        <w:spacing w:after="0"/>
        <w:ind w:left="0"/>
        <w:jc w:val="both"/>
      </w:pPr>
      <w:r>
        <w:rPr>
          <w:rFonts w:ascii="Times New Roman"/>
          <w:b w:val="false"/>
          <w:i w:val="false"/>
          <w:color w:val="000000"/>
          <w:sz w:val="28"/>
        </w:rPr>
        <w:t>
      24. Жиналыс, митинг, шеру, пикет және демонстрация өткiзiлетiн жерде қоғамдық тәртiптi сақтау, үй-жайлар беру, санитариялық тазарту, жарық беру және радиоландыру жөнiнде туындаған барлық қосымша шығындарды олардың ұйымдастырушылары өтейдi.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