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06bc" w14:textId="65f06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Лебяжі аудандық мәслихаты аппараты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мәслихатының 2016 жылғы 2 наурыздағы № 2/52 шешімі. Павлодар облысының Әділет департаментінде 2016 жылғы 10 наурызда № 4977 болып тіркелді. Күші жойылды - Павлодар облысы Лебяжі аудандық мәслихатының 2017 жылғы 9 наурыздағы № 71/12 (алғашқы ресми жарияланған күннен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Лебяжі аудандық мәслихатының 09.03.2017 № 71/12 (алғашқы ресми жарияланған күннен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Лебяжі ауданының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Лебяжі аудандық мәслихаты аппараты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Осы шешімнің орындалуын бақылау Лебяжі аудандық мәслихаты аппаратының басшысына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Есімов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Әлтаев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мәслихатының</w:t>
            </w:r>
            <w:r>
              <w:br/>
            </w:r>
            <w:r>
              <w:rPr>
                <w:rFonts w:ascii="Times New Roman"/>
                <w:b w:val="false"/>
                <w:i w:val="false"/>
                <w:color w:val="000000"/>
                <w:sz w:val="20"/>
              </w:rPr>
              <w:t>2016 жылғы 2 наурыздағы</w:t>
            </w:r>
            <w:r>
              <w:br/>
            </w:r>
            <w:r>
              <w:rPr>
                <w:rFonts w:ascii="Times New Roman"/>
                <w:b w:val="false"/>
                <w:i w:val="false"/>
                <w:color w:val="000000"/>
                <w:sz w:val="20"/>
              </w:rPr>
              <w:t>№ 2/52 шешімімен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Лебяжі аудандық мәслихаты аппараты</w:t>
      </w:r>
      <w:r>
        <w:br/>
      </w:r>
      <w:r>
        <w:rPr>
          <w:rFonts w:ascii="Times New Roman"/>
          <w:b/>
          <w:i w:val="false"/>
          <w:color w:val="000000"/>
        </w:rPr>
        <w:t>"Б" корпусы мемлекеттік әкімшілік</w:t>
      </w:r>
      <w:r>
        <w:br/>
      </w:r>
      <w:r>
        <w:rPr>
          <w:rFonts w:ascii="Times New Roman"/>
          <w:b/>
          <w:i w:val="false"/>
          <w:color w:val="000000"/>
        </w:rPr>
        <w:t>қызметшілерінің қызметін бағалау 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Лебяжі аудандық мәслихаты аппараты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Лебяжі аудандық мәслихаты аппараты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Лебяжі аудандық мәслихатының аппараты оның жұмыс органы болып табылады (бұдан әрі – мәслихат аппараты).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аудандық мәслихаты аппаратының лауазымдық нұсқаулығы бойынша кадрлық жұмыстарды жүргізетін мәслихат аппаратының бас маманы (бұдан әрі – бас маман) болып табылады. Комиссия хатшысы дауыс беруге қатыспайды.</w:t>
      </w:r>
      <w:r>
        <w:br/>
      </w:r>
      <w:r>
        <w:rPr>
          <w:rFonts w:ascii="Times New Roman"/>
          <w:b w:val="false"/>
          <w:i w:val="false"/>
          <w:color w:val="000000"/>
          <w:sz w:val="28"/>
        </w:rPr>
        <w:t>
</w:t>
      </w:r>
    </w:p>
    <w:bookmarkStart w:name="z17"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корпусының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"Б" корпусы қызметшісінің жұмыс іс-шараларының атауы оның функционалдық міндеттеріне сәйкес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басшысының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және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7"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2"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2"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Қызметшінің құрылымдық бөлімшесінің атауы: 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2"/>
        <w:gridCol w:w="5436"/>
        <w:gridCol w:w="3552"/>
      </w:tblGrid>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5-ке дейін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Лебяжі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