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12179" w14:textId="b9121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Качир аудандық мәслихатының (V сайланған L сессиясы) 2015 жылғы 22 желтоқсандағы "2016 - 2018 жылдарға арналған Качир ауданының бюджеті туралы" № 3/50 шешіміне өзгерістер енгізу туралы"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Качир аудандық мәслихатының 2016 жылғы 8 сәуірдегі № 1/2 шешімі. Павлодар облысының Әділет департаментінде 2016 жылғы 18 сәуірде № 5082 болып тіркелді. Күші жойылды - Павлодар облысы Качир аудандық мәслихатының 2017 жылғы 27 ақпандағы № 4/12 (алғашқы ресми жарияланған күнінен бастап қолданысқа енгізіледі)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облысы Качир аудандық мәслихатының 27.02.2017 № 4/12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-тармақтарына,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1) тармақшасына сәйкес Качир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ШЕШІМ ЕТ</w:t>
      </w:r>
      <w:r>
        <w:rPr>
          <w:rFonts w:ascii="Times New Roman"/>
          <w:b/>
          <w:i w:val="false"/>
          <w:color w:val="000000"/>
          <w:sz w:val="28"/>
        </w:rPr>
        <w:t>Т</w:t>
      </w:r>
      <w:r>
        <w:rPr>
          <w:rFonts w:ascii="Times New Roman"/>
          <w:b/>
          <w:i w:val="false"/>
          <w:color w:val="000000"/>
          <w:sz w:val="28"/>
        </w:rPr>
        <w:t>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Качир аудандық мәслихатының (V сайланған L сессиясы) 2015 жылғы 22 желтоқсандағы "2016 - 2018 жылдарға арналған Качир ауданының бюджеті туралы" № 3/50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4877 тіркелген, 2016 жылғы 6 қаңтарында "Тереңкөл тынысы" газетінің № 1, 2016 жылғы 14 қаңтарында "Тереңкөл тынысы" газетінің № 2, 2016 жылғы 6 қаңтарында "Заря" газетінің № 1, 2016 жылғы 14 қаңтарында "Заря" газетінің № 2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"3380515" деген сандар "3394097"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"2901941" деген сандар "2915523"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тармақшасында "3380515" деген сандар "3407346"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тармақшасында "-12246" деген сандар "-25495"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тармақшасында "12246" деген сандар "25495"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 аудандық мәслихаттың тұрақты жоспарлы–бюджеттік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2016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Әлипова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Качир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(VI сайланған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L кезекті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3/50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1162"/>
        <w:gridCol w:w="679"/>
        <w:gridCol w:w="5705"/>
        <w:gridCol w:w="4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3 394 097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2 915 523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2 915 523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2 915 523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0"/>
        <w:gridCol w:w="850"/>
        <w:gridCol w:w="1206"/>
        <w:gridCol w:w="1206"/>
        <w:gridCol w:w="5205"/>
        <w:gridCol w:w="29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3 407 346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2 287 428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1 908 306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1 842 394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1 773 961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олимпиадаларын, және мектептен тыс іс-шараларды байқауларды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 секторда мемлекеттік әлеуметтік тапсырысты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үйлерін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 көшелеріндегі автомобиль жолдарын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- 25 495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(VI сайланған II кезекті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сессиясы)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сәуірдегі № 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L кезекті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3/50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2016 - 2018 жылдарға арналған ауылдық кенттік</w:t>
      </w:r>
      <w:r>
        <w:br/>
      </w:r>
      <w:r>
        <w:rPr>
          <w:rFonts w:ascii="Times New Roman"/>
          <w:b/>
          <w:i w:val="false"/>
          <w:color w:val="000000"/>
        </w:rPr>
        <w:t>бюджеттің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5"/>
        <w:gridCol w:w="839"/>
        <w:gridCol w:w="2037"/>
        <w:gridCol w:w="2037"/>
        <w:gridCol w:w="59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Байқоныс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Береговой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Бобровка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Верненка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Жаңа-Құрлыс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Ивановка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Калиновка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Песчан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Байқоныс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Береговой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Песчан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Песчан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Береговой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Жаңа-Құрлыс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Ивановка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Калиновка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Песчан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Байқоныс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Береговой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Бобровка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Верненка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Жаңа-Құрлыс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Ивановка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Калиновка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Песчан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Байқоныс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Береговой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Бобровка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Верненка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Жаңа-Құрлыс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Ивановка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Калиновка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Песчан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 көшелеріндегі автомобиль жолдарын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Ивановка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Песчан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(VI сайланған II кезекті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сессиясы)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сәуірдегі № 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L кезекті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3/50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жергілікті өзін-өзі басқару</w:t>
      </w:r>
      <w:r>
        <w:br/>
      </w:r>
      <w:r>
        <w:rPr>
          <w:rFonts w:ascii="Times New Roman"/>
          <w:b/>
          <w:i w:val="false"/>
          <w:color w:val="000000"/>
        </w:rPr>
        <w:t>органдарына трансферттер сомаларын үлестіру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39"/>
        <w:gridCol w:w="1776"/>
        <w:gridCol w:w="7485"/>
      </w:tblGrid>
      <w:tr>
        <w:trPr>
          <w:trHeight w:val="30" w:hRule="atLeast"/>
        </w:trPr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Байқоныс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Береговой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Бобровка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Верненка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Жаңақұрылыс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Ивановка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Калиновка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Песчан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