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5a22" w14:textId="40d5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2016 жылғы 1 наурыздағы № 41/1 қаулысы. Павлодар облысының Әділет департаментінде 2016 жылғы 28 наурызда № 5023 болып тіркелді. Күші жойылды - Павлодар облысы Ертіс аудандық әкімдігінің 2017 жылғы 6 қазандағы № 304/10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әкімдігінің 06.10.2017 № 304/10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Ертіс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"Ертіс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2016 жылғы 1 наурыздағы</w:t>
            </w:r>
            <w:r>
              <w:br/>
            </w:r>
            <w:r>
              <w:rPr>
                <w:rFonts w:ascii="Times New Roman"/>
                <w:b w:val="false"/>
                <w:i w:val="false"/>
                <w:color w:val="000000"/>
                <w:sz w:val="20"/>
              </w:rPr>
              <w:t>№ 41/1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"Ертіс ауданының білім бөлімі"</w:t>
      </w:r>
      <w:r>
        <w:br/>
      </w:r>
      <w:r>
        <w:rPr>
          <w:rFonts w:ascii="Times New Roman"/>
          <w:b/>
          <w:i w:val="false"/>
          <w:color w:val="000000"/>
        </w:rPr>
        <w:t>мемлекеттік мекемесінің Ережесі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"Ертіс ауданының білім бөлімі" мемлекеттік мекемесі білім беру саласындағы өзінің шектеулі құзыретінде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"Ертіс ауданының білім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"Ертіс ауданының білім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"Ертіс ауданының білім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"Ертіс ауданының білім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"Ертіс ауданының білім бөлімі" мемлекеттік мекемесінің, егер заңнамаға сәйкес осыған уәкілеттік берілген болса, мемлекет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"Ертіс ауданының білім бөлімі" мемлекеттік мекемесі өз құзыретінің мәселелері бойынша заңнамада белгіленген тәртіппен "Ертіс ауданының білім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шешімдерді қабылдайды.</w:t>
      </w:r>
    </w:p>
    <w:bookmarkEnd w:id="12"/>
    <w:bookmarkStart w:name="z15" w:id="13"/>
    <w:p>
      <w:pPr>
        <w:spacing w:after="0"/>
        <w:ind w:left="0"/>
        <w:jc w:val="both"/>
      </w:pPr>
      <w:r>
        <w:rPr>
          <w:rFonts w:ascii="Times New Roman"/>
          <w:b w:val="false"/>
          <w:i w:val="false"/>
          <w:color w:val="000000"/>
          <w:sz w:val="28"/>
        </w:rPr>
        <w:t>
      8. "Ертіс ауданының білім бөлімі" мемлекеттік мекемесі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"Ертіс ауданының білім бөлімі" мемлекеттік мекемесінің орналасқан жері: Қазақстан Республикасы, Павлодар облысы, 140500, Ертіс ауданы, Ертіс ауылы, Иса Байзақов көшесі, 14.</w:t>
      </w:r>
    </w:p>
    <w:bookmarkEnd w:id="14"/>
    <w:bookmarkStart w:name="z17" w:id="15"/>
    <w:p>
      <w:pPr>
        <w:spacing w:after="0"/>
        <w:ind w:left="0"/>
        <w:jc w:val="both"/>
      </w:pPr>
      <w:r>
        <w:rPr>
          <w:rFonts w:ascii="Times New Roman"/>
          <w:b w:val="false"/>
          <w:i w:val="false"/>
          <w:color w:val="000000"/>
          <w:sz w:val="28"/>
        </w:rPr>
        <w:t>
      10. "Ертіс ауданының білім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p>
    <w:bookmarkEnd w:id="15"/>
    <w:bookmarkStart w:name="z18" w:id="16"/>
    <w:p>
      <w:pPr>
        <w:spacing w:after="0"/>
        <w:ind w:left="0"/>
        <w:jc w:val="both"/>
      </w:pPr>
      <w:r>
        <w:rPr>
          <w:rFonts w:ascii="Times New Roman"/>
          <w:b w:val="false"/>
          <w:i w:val="false"/>
          <w:color w:val="000000"/>
          <w:sz w:val="28"/>
        </w:rPr>
        <w:t>
      11. Мемлекеттік мекеменің мемлекеттік тілдегі толық атауы: "Ертіс ауданының білім бөлімі" мемлекеттік мекемесі;</w:t>
      </w:r>
    </w:p>
    <w:bookmarkEnd w:id="16"/>
    <w:p>
      <w:pPr>
        <w:spacing w:after="0"/>
        <w:ind w:left="0"/>
        <w:jc w:val="both"/>
      </w:pPr>
      <w:r>
        <w:rPr>
          <w:rFonts w:ascii="Times New Roman"/>
          <w:b w:val="false"/>
          <w:i w:val="false"/>
          <w:color w:val="000000"/>
          <w:sz w:val="28"/>
        </w:rPr>
        <w:t>
      орыс тілінде: Государственное учреждение "Отдел образования Иртышского района".</w:t>
      </w:r>
    </w:p>
    <w:bookmarkStart w:name="z19" w:id="17"/>
    <w:p>
      <w:pPr>
        <w:spacing w:after="0"/>
        <w:ind w:left="0"/>
        <w:jc w:val="both"/>
      </w:pPr>
      <w:r>
        <w:rPr>
          <w:rFonts w:ascii="Times New Roman"/>
          <w:b w:val="false"/>
          <w:i w:val="false"/>
          <w:color w:val="000000"/>
          <w:sz w:val="28"/>
        </w:rPr>
        <w:t>
      12. Мемлекет Ертіс ауданының әкімдігі тұлғасында "Ертіс ауданының білім бөлімі" мемлекеттік мекемесінің құрылтайшысы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"Ертіс ауданының білім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"Ертіс ауданының білім бөлімі" мемлекеттік мекемесінің қызметін қаржыландыру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"Ертіс ауданының білім бөлімі" мемлекеттік мекемесі кәсіпкерлік субъектілерімен "Ертіс ауданының білім бөлімі"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"Ертіс ауданының білім бөлiмi" мемлекеттік мекемесіне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"Ертіс ауданының білім бөлiмi"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Миссиясы: "Ертіс ауданының білім бөлімі" мемлекеттік мекемесі ауданының атқарушы органдарының бірыңғай жүйесіне кіреді және білім беру саласындағы мемлекеттік саясатты өзінің шектеулі құзыретінде жүзеге асыратын мемлекеттік орган болып табылады.</w:t>
      </w:r>
    </w:p>
    <w:bookmarkEnd w:id="22"/>
    <w:bookmarkStart w:name="z25" w:id="23"/>
    <w:p>
      <w:pPr>
        <w:spacing w:after="0"/>
        <w:ind w:left="0"/>
        <w:jc w:val="both"/>
      </w:pPr>
      <w:r>
        <w:rPr>
          <w:rFonts w:ascii="Times New Roman"/>
          <w:b w:val="false"/>
          <w:i w:val="false"/>
          <w:color w:val="000000"/>
          <w:sz w:val="28"/>
        </w:rPr>
        <w:t>
      17. Кешкі (ауысымды) оқу нысанын, қосымша білім беруді қоса алғанда, мектепке дейінгі, бастауыш, негізгі орта және жалпы орта білім берудің қолжетімділігі мен сапасын қамтамасыз ету "Ертіс ауданының білім бөлімі" мемлекеттік мекемесінің мақсаты болып табылады.</w:t>
      </w:r>
    </w:p>
    <w:bookmarkEnd w:id="23"/>
    <w:bookmarkStart w:name="z26" w:id="24"/>
    <w:p>
      <w:pPr>
        <w:spacing w:after="0"/>
        <w:ind w:left="0"/>
        <w:jc w:val="both"/>
      </w:pPr>
      <w:r>
        <w:rPr>
          <w:rFonts w:ascii="Times New Roman"/>
          <w:b w:val="false"/>
          <w:i w:val="false"/>
          <w:color w:val="000000"/>
          <w:sz w:val="28"/>
        </w:rPr>
        <w:t>
      18. "Ертіс ауданының білім бөлімі" мемлекеттік мекемесінің қызметінің мәні: аудан деңгейінде білім беру саласы дамуындағы мемлекеттік саясатты жүзеге асыру.</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кешкі (ауысымды) оқу нысанын, қосымша білім беруді қоса алғанда, мектепке дейінгі, бастауыш, негізгі орта және жалпы орта білім беруді қамтамасыз ету;</w:t>
      </w:r>
    </w:p>
    <w:p>
      <w:pPr>
        <w:spacing w:after="0"/>
        <w:ind w:left="0"/>
        <w:jc w:val="both"/>
      </w:pPr>
      <w:r>
        <w:rPr>
          <w:rFonts w:ascii="Times New Roman"/>
          <w:b w:val="false"/>
          <w:i w:val="false"/>
          <w:color w:val="000000"/>
          <w:sz w:val="28"/>
        </w:rPr>
        <w:t>
      2) мектептер, мектепке дейінгі және мектептен тыс мекемелер жүйесіндегі материалдық–техникалық базасын құру, нығайту және олардың инфрақұрылымын дамыту;</w:t>
      </w:r>
    </w:p>
    <w:p>
      <w:pPr>
        <w:spacing w:after="0"/>
        <w:ind w:left="0"/>
        <w:jc w:val="both"/>
      </w:pPr>
      <w:r>
        <w:rPr>
          <w:rFonts w:ascii="Times New Roman"/>
          <w:b w:val="false"/>
          <w:i w:val="false"/>
          <w:color w:val="000000"/>
          <w:sz w:val="28"/>
        </w:rPr>
        <w:t>
      3) білім беру саласындағы әлеуметтік–экономикалық міндеттер мен аудандық бағдарламаларды әзірлеу және іске асыру;</w:t>
      </w:r>
    </w:p>
    <w:p>
      <w:pPr>
        <w:spacing w:after="0"/>
        <w:ind w:left="0"/>
        <w:jc w:val="both"/>
      </w:pPr>
      <w:r>
        <w:rPr>
          <w:rFonts w:ascii="Times New Roman"/>
          <w:b w:val="false"/>
          <w:i w:val="false"/>
          <w:color w:val="000000"/>
          <w:sz w:val="28"/>
        </w:rPr>
        <w:t>
      4) білім беру жүйесін дамытуға ықпал ету, білім беру қызметтері сапасын қамтамасыз ету.</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білім беру жүйесінің негізгі бағыттарын іске асыру, оларды дамыту бағдарламалары бойынша болжамдық, ағымдық, мақсатты шараларды әзірлеу және жүзеге асыру;</w:t>
      </w:r>
    </w:p>
    <w:p>
      <w:pPr>
        <w:spacing w:after="0"/>
        <w:ind w:left="0"/>
        <w:jc w:val="both"/>
      </w:pPr>
      <w:r>
        <w:rPr>
          <w:rFonts w:ascii="Times New Roman"/>
          <w:b w:val="false"/>
          <w:i w:val="false"/>
          <w:color w:val="000000"/>
          <w:sz w:val="28"/>
        </w:rPr>
        <w:t>
      2) бөлімнің әдістемелік кабинеті арқылы білім берудің мемлекеттік стандарттарын орындау бойынша әдістемелік көмек көрсету;</w:t>
      </w:r>
    </w:p>
    <w:p>
      <w:pPr>
        <w:spacing w:after="0"/>
        <w:ind w:left="0"/>
        <w:jc w:val="both"/>
      </w:pPr>
      <w:r>
        <w:rPr>
          <w:rFonts w:ascii="Times New Roman"/>
          <w:b w:val="false"/>
          <w:i w:val="false"/>
          <w:color w:val="000000"/>
          <w:sz w:val="28"/>
        </w:rPr>
        <w:t>
      3) бірыңғай үздіксіз білім беруді құру және дамыту;</w:t>
      </w:r>
    </w:p>
    <w:p>
      <w:pPr>
        <w:spacing w:after="0"/>
        <w:ind w:left="0"/>
        <w:jc w:val="both"/>
      </w:pPr>
      <w:r>
        <w:rPr>
          <w:rFonts w:ascii="Times New Roman"/>
          <w:b w:val="false"/>
          <w:i w:val="false"/>
          <w:color w:val="000000"/>
          <w:sz w:val="28"/>
        </w:rPr>
        <w:t>
      4) білім беру мәселелері бойынша конференциялар, кеңестер, семинарлар, конкурстар өткізу;</w:t>
      </w:r>
    </w:p>
    <w:p>
      <w:pPr>
        <w:spacing w:after="0"/>
        <w:ind w:left="0"/>
        <w:jc w:val="both"/>
      </w:pPr>
      <w:r>
        <w:rPr>
          <w:rFonts w:ascii="Times New Roman"/>
          <w:b w:val="false"/>
          <w:i w:val="false"/>
          <w:color w:val="000000"/>
          <w:sz w:val="28"/>
        </w:rPr>
        <w:t>
      5) заңнамамен қарастырылған өзге де функцияларды жүзеге асыру.</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кешкі (ауысымды) оқу нысанын қоса алғанда, бастауыш, негізгі орта және жалпы орта білім беруді қамтамасыз етуге;</w:t>
      </w:r>
    </w:p>
    <w:p>
      <w:pPr>
        <w:spacing w:after="0"/>
        <w:ind w:left="0"/>
        <w:jc w:val="both"/>
      </w:pPr>
      <w:r>
        <w:rPr>
          <w:rFonts w:ascii="Times New Roman"/>
          <w:b w:val="false"/>
          <w:i w:val="false"/>
          <w:color w:val="000000"/>
          <w:sz w:val="28"/>
        </w:rPr>
        <w:t>
      2) білім алушылардың ұлттық бірыңғай тестілеуге қатысуын ұйымдастыруға;</w:t>
      </w:r>
    </w:p>
    <w:p>
      <w:pPr>
        <w:spacing w:after="0"/>
        <w:ind w:left="0"/>
        <w:jc w:val="both"/>
      </w:pPr>
      <w:r>
        <w:rPr>
          <w:rFonts w:ascii="Times New Roman"/>
          <w:b w:val="false"/>
          <w:i w:val="false"/>
          <w:color w:val="000000"/>
          <w:sz w:val="28"/>
        </w:rPr>
        <w:t>
      3) мектеп жасына дейінгі және мектеп жасындағы балаларды есепке алу, оларды орта білім алғанға дейін оқытуды ұйымдастыруға;</w:t>
      </w:r>
    </w:p>
    <w:p>
      <w:pPr>
        <w:spacing w:after="0"/>
        <w:ind w:left="0"/>
        <w:jc w:val="both"/>
      </w:pPr>
      <w:r>
        <w:rPr>
          <w:rFonts w:ascii="Times New Roman"/>
          <w:b w:val="false"/>
          <w:i w:val="false"/>
          <w:color w:val="000000"/>
          <w:sz w:val="28"/>
        </w:rPr>
        <w:t>
      4) жалпы білім беретін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құруға, қайта ұйымдастыруға және таратуға;</w:t>
      </w:r>
    </w:p>
    <w:p>
      <w:pPr>
        <w:spacing w:after="0"/>
        <w:ind w:left="0"/>
        <w:jc w:val="both"/>
      </w:pPr>
      <w:r>
        <w:rPr>
          <w:rFonts w:ascii="Times New Roman"/>
          <w:b w:val="false"/>
          <w:i w:val="false"/>
          <w:color w:val="000000"/>
          <w:sz w:val="28"/>
        </w:rPr>
        <w:t>
      5) бастауыш, негізгі орта және жалпы орта білім берудің жалпы білім беретін оқу бағдарламаларын іске асыратын мемлекеттік білім беру ұйымдарының материалдық-техникалық қамтамасыз етілуін жүзеге асыруға;</w:t>
      </w:r>
    </w:p>
    <w:p>
      <w:pPr>
        <w:spacing w:after="0"/>
        <w:ind w:left="0"/>
        <w:jc w:val="both"/>
      </w:pPr>
      <w:r>
        <w:rPr>
          <w:rFonts w:ascii="Times New Roman"/>
          <w:b w:val="false"/>
          <w:i w:val="false"/>
          <w:color w:val="000000"/>
          <w:sz w:val="28"/>
        </w:rPr>
        <w:t>
      6) қолданыстағы заңнамалық актілерде қарастырылған өзге де құқықтарды жүзеге асыруға міндетті;</w:t>
      </w:r>
    </w:p>
    <w:p>
      <w:pPr>
        <w:spacing w:after="0"/>
        <w:ind w:left="0"/>
        <w:jc w:val="both"/>
      </w:pPr>
      <w:r>
        <w:rPr>
          <w:rFonts w:ascii="Times New Roman"/>
          <w:b w:val="false"/>
          <w:i w:val="false"/>
          <w:color w:val="000000"/>
          <w:sz w:val="28"/>
        </w:rPr>
        <w:t>
      7)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алуға және жеткізуді ұйымдастыруға;</w:t>
      </w:r>
    </w:p>
    <w:p>
      <w:pPr>
        <w:spacing w:after="0"/>
        <w:ind w:left="0"/>
        <w:jc w:val="both"/>
      </w:pPr>
      <w:r>
        <w:rPr>
          <w:rFonts w:ascii="Times New Roman"/>
          <w:b w:val="false"/>
          <w:i w:val="false"/>
          <w:color w:val="000000"/>
          <w:sz w:val="28"/>
        </w:rPr>
        <w:t>
      8) жетім балаларды, ата-аналарының қамқорлығынсыз қалған балаларды мемлекеттік қамтамасыз етуге;</w:t>
      </w:r>
    </w:p>
    <w:p>
      <w:pPr>
        <w:spacing w:after="0"/>
        <w:ind w:left="0"/>
        <w:jc w:val="both"/>
      </w:pPr>
      <w:r>
        <w:rPr>
          <w:rFonts w:ascii="Times New Roman"/>
          <w:b w:val="false"/>
          <w:i w:val="false"/>
          <w:color w:val="000000"/>
          <w:sz w:val="28"/>
        </w:rPr>
        <w:t>
      9) мектепке дейінгі білім беру ұйымдарын қоспағанда, білім беру ұйымдарының білім алушылары мен тәрбиеленушілеріне медициналық қызмет көрсетуді ұйымдастыруға;</w:t>
      </w:r>
    </w:p>
    <w:p>
      <w:pPr>
        <w:spacing w:after="0"/>
        <w:ind w:left="0"/>
        <w:jc w:val="both"/>
      </w:pPr>
      <w:r>
        <w:rPr>
          <w:rFonts w:ascii="Times New Roman"/>
          <w:b w:val="false"/>
          <w:i w:val="false"/>
          <w:color w:val="000000"/>
          <w:sz w:val="28"/>
        </w:rPr>
        <w:t>
      10) білім алушылар мен тәрбиеленушілердің жекелеген санаттарын тегін және жеңілдікпен тамақтандыруды ұйымдастыруға;</w:t>
      </w:r>
    </w:p>
    <w:p>
      <w:pPr>
        <w:spacing w:after="0"/>
        <w:ind w:left="0"/>
        <w:jc w:val="both"/>
      </w:pPr>
      <w:r>
        <w:rPr>
          <w:rFonts w:ascii="Times New Roman"/>
          <w:b w:val="false"/>
          <w:i w:val="false"/>
          <w:color w:val="000000"/>
          <w:sz w:val="28"/>
        </w:rPr>
        <w:t>
      11) білім беру саласында мемлекеттік қызмет көрсетуге;</w:t>
      </w:r>
    </w:p>
    <w:p>
      <w:pPr>
        <w:spacing w:after="0"/>
        <w:ind w:left="0"/>
        <w:jc w:val="both"/>
      </w:pPr>
      <w:r>
        <w:rPr>
          <w:rFonts w:ascii="Times New Roman"/>
          <w:b w:val="false"/>
          <w:i w:val="false"/>
          <w:color w:val="000000"/>
          <w:sz w:val="28"/>
        </w:rPr>
        <w:t>
      12) шалғайдағы елді мекендерде тұратын балаларды жалпы орта білім беру мектептеріне тасымалдаудың нобайы мен тәртібін жасауға және бекітуге;</w:t>
      </w:r>
    </w:p>
    <w:p>
      <w:pPr>
        <w:spacing w:after="0"/>
        <w:ind w:left="0"/>
        <w:jc w:val="both"/>
      </w:pPr>
      <w:r>
        <w:rPr>
          <w:rFonts w:ascii="Times New Roman"/>
          <w:b w:val="false"/>
          <w:i w:val="false"/>
          <w:color w:val="000000"/>
          <w:sz w:val="28"/>
        </w:rPr>
        <w:t>
      13) ақшалай қаражатты ағымдағы есеп шотына аудару арқылы қамқоршы тәрбиешінің еңбекақысын төлеуге;</w:t>
      </w:r>
    </w:p>
    <w:p>
      <w:pPr>
        <w:spacing w:after="0"/>
        <w:ind w:left="0"/>
        <w:jc w:val="both"/>
      </w:pPr>
      <w:r>
        <w:rPr>
          <w:rFonts w:ascii="Times New Roman"/>
          <w:b w:val="false"/>
          <w:i w:val="false"/>
          <w:color w:val="000000"/>
          <w:sz w:val="28"/>
        </w:rPr>
        <w:t>
      14) қолданыстағы заңнамалық актілермен қарастырылған өзге де құқықтары мен міндеттерді жүзеге асыруға міндетті.</w:t>
      </w:r>
    </w:p>
    <w:bookmarkStart w:name="z30" w:id="28"/>
    <w:p>
      <w:pPr>
        <w:spacing w:after="0"/>
        <w:ind w:left="0"/>
        <w:jc w:val="left"/>
      </w:pPr>
      <w:r>
        <w:rPr>
          <w:rFonts w:ascii="Times New Roman"/>
          <w:b/>
          <w:i w:val="false"/>
          <w:color w:val="000000"/>
        </w:rPr>
        <w:t xml:space="preserve"> 3. "Ертіс ауданының білім бөлімі" мемлекеттік</w:t>
      </w:r>
      <w:r>
        <w:br/>
      </w:r>
      <w:r>
        <w:rPr>
          <w:rFonts w:ascii="Times New Roman"/>
          <w:b/>
          <w:i w:val="false"/>
          <w:color w:val="000000"/>
        </w:rPr>
        <w:t>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"Ертіс ауданының білім бөлімі" мемлекеттік мекемесін басшылықты "Ертіс ауданының білім бөлімі" мемлекеттік мекемесіне жүктелген міндеттердің орындалуына және өз функцияларын жүзеге асыруға дербес жауапты болатын басшы жүзеге асырады.</w:t>
      </w:r>
    </w:p>
    <w:bookmarkEnd w:id="29"/>
    <w:bookmarkStart w:name="z32" w:id="30"/>
    <w:p>
      <w:pPr>
        <w:spacing w:after="0"/>
        <w:ind w:left="0"/>
        <w:jc w:val="both"/>
      </w:pPr>
      <w:r>
        <w:rPr>
          <w:rFonts w:ascii="Times New Roman"/>
          <w:b w:val="false"/>
          <w:i w:val="false"/>
          <w:color w:val="000000"/>
          <w:sz w:val="28"/>
        </w:rPr>
        <w:t>
      23. "Ертіс ауданының білім бөлімі" мемлекеттік мекемесінің бірінші басшысын Ертіс ауданының әкімі қызметке тағайындайды және қызметтен босатады.</w:t>
      </w:r>
    </w:p>
    <w:bookmarkEnd w:id="30"/>
    <w:bookmarkStart w:name="z33" w:id="31"/>
    <w:p>
      <w:pPr>
        <w:spacing w:after="0"/>
        <w:ind w:left="0"/>
        <w:jc w:val="both"/>
      </w:pPr>
      <w:r>
        <w:rPr>
          <w:rFonts w:ascii="Times New Roman"/>
          <w:b w:val="false"/>
          <w:i w:val="false"/>
          <w:color w:val="000000"/>
          <w:sz w:val="28"/>
        </w:rPr>
        <w:t>
      24. "Ертіс ауданының білім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31"/>
    <w:bookmarkStart w:name="z34" w:id="32"/>
    <w:p>
      <w:pPr>
        <w:spacing w:after="0"/>
        <w:ind w:left="0"/>
        <w:jc w:val="both"/>
      </w:pPr>
      <w:r>
        <w:rPr>
          <w:rFonts w:ascii="Times New Roman"/>
          <w:b w:val="false"/>
          <w:i w:val="false"/>
          <w:color w:val="000000"/>
          <w:sz w:val="28"/>
        </w:rPr>
        <w:t>
      25. "Ертіс ауданының білім бөлімі" мемлекеттік мекемесі басшысының өкілеттігі:</w:t>
      </w:r>
    </w:p>
    <w:bookmarkEnd w:id="32"/>
    <w:p>
      <w:pPr>
        <w:spacing w:after="0"/>
        <w:ind w:left="0"/>
        <w:jc w:val="both"/>
      </w:pPr>
      <w:r>
        <w:rPr>
          <w:rFonts w:ascii="Times New Roman"/>
          <w:b w:val="false"/>
          <w:i w:val="false"/>
          <w:color w:val="000000"/>
          <w:sz w:val="28"/>
        </w:rPr>
        <w:t>
      1) мемлекеттік мекеме туралы Ережені Ертіс ауданының әкімдігінің бекітуіне ұсынады;</w:t>
      </w:r>
    </w:p>
    <w:p>
      <w:pPr>
        <w:spacing w:after="0"/>
        <w:ind w:left="0"/>
        <w:jc w:val="both"/>
      </w:pPr>
      <w:r>
        <w:rPr>
          <w:rFonts w:ascii="Times New Roman"/>
          <w:b w:val="false"/>
          <w:i w:val="false"/>
          <w:color w:val="000000"/>
          <w:sz w:val="28"/>
        </w:rPr>
        <w:t>
      2) Қазақстан Республикасы Заңдарының, Қазақстан Республикасы Президентінің, Үкіметінің актілерін, облыс және ауданының әкімдігінің қаулыларын орындау жөніндегі жұмысты ұйымдастырады, жоғары тұрған органдарды олардың орындалу барысы туралы жүйелі түрде ақпарат етеді;</w:t>
      </w:r>
    </w:p>
    <w:p>
      <w:pPr>
        <w:spacing w:after="0"/>
        <w:ind w:left="0"/>
        <w:jc w:val="both"/>
      </w:pPr>
      <w:r>
        <w:rPr>
          <w:rFonts w:ascii="Times New Roman"/>
          <w:b w:val="false"/>
          <w:i w:val="false"/>
          <w:color w:val="000000"/>
          <w:sz w:val="28"/>
        </w:rPr>
        <w:t>
      3) басшы бұйрықтарын шығарады;</w:t>
      </w:r>
    </w:p>
    <w:p>
      <w:pPr>
        <w:spacing w:after="0"/>
        <w:ind w:left="0"/>
        <w:jc w:val="both"/>
      </w:pPr>
      <w:r>
        <w:rPr>
          <w:rFonts w:ascii="Times New Roman"/>
          <w:b w:val="false"/>
          <w:i w:val="false"/>
          <w:color w:val="000000"/>
          <w:sz w:val="28"/>
        </w:rPr>
        <w:t>
      4) мемлекеттік мекемеде сыбайлас жемқорлыққа қарсы әрекет жасау бойынша шаралар қолданады;</w:t>
      </w:r>
    </w:p>
    <w:p>
      <w:pPr>
        <w:spacing w:after="0"/>
        <w:ind w:left="0"/>
        <w:jc w:val="both"/>
      </w:pPr>
      <w:r>
        <w:rPr>
          <w:rFonts w:ascii="Times New Roman"/>
          <w:b w:val="false"/>
          <w:i w:val="false"/>
          <w:color w:val="000000"/>
          <w:sz w:val="28"/>
        </w:rPr>
        <w:t>
      5) мемлекеттік мекемеде сыбайлас жемқорлыққа қарсы әрекет жасау бойынша міндеттердің орындалуы үшін дербес жауап береді;</w:t>
      </w:r>
    </w:p>
    <w:p>
      <w:pPr>
        <w:spacing w:after="0"/>
        <w:ind w:left="0"/>
        <w:jc w:val="both"/>
      </w:pPr>
      <w:r>
        <w:rPr>
          <w:rFonts w:ascii="Times New Roman"/>
          <w:b w:val="false"/>
          <w:i w:val="false"/>
          <w:color w:val="000000"/>
          <w:sz w:val="28"/>
        </w:rPr>
        <w:t>
      6) "Ертіс ауданының білім бөлімі" мемлекеттік мекемесінің атынан сенімхатсыз іс-әрекет жасайды;</w:t>
      </w:r>
    </w:p>
    <w:p>
      <w:pPr>
        <w:spacing w:after="0"/>
        <w:ind w:left="0"/>
        <w:jc w:val="both"/>
      </w:pPr>
      <w:r>
        <w:rPr>
          <w:rFonts w:ascii="Times New Roman"/>
          <w:b w:val="false"/>
          <w:i w:val="false"/>
          <w:color w:val="000000"/>
          <w:sz w:val="28"/>
        </w:rPr>
        <w:t>
      7) мемлекеттік органдарда, өзге ұйымдарда "Ертіс ауданының білім бөлімі" мемлекеттiк мекемесінiң мүддесiн білдіреді;</w:t>
      </w:r>
    </w:p>
    <w:p>
      <w:pPr>
        <w:spacing w:after="0"/>
        <w:ind w:left="0"/>
        <w:jc w:val="both"/>
      </w:pPr>
      <w:r>
        <w:rPr>
          <w:rFonts w:ascii="Times New Roman"/>
          <w:b w:val="false"/>
          <w:i w:val="false"/>
          <w:color w:val="000000"/>
          <w:sz w:val="28"/>
        </w:rPr>
        <w:t>
      8) заңнамамен белгіленген жағдайларда және шегінде мүлікке иелік етеді;</w:t>
      </w:r>
    </w:p>
    <w:p>
      <w:pPr>
        <w:spacing w:after="0"/>
        <w:ind w:left="0"/>
        <w:jc w:val="both"/>
      </w:pPr>
      <w:r>
        <w:rPr>
          <w:rFonts w:ascii="Times New Roman"/>
          <w:b w:val="false"/>
          <w:i w:val="false"/>
          <w:color w:val="000000"/>
          <w:sz w:val="28"/>
        </w:rPr>
        <w:t>
      9) белгіленген заңнама тәртібінде шарттар жасайды;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"Ертіс ауданының білім бөлімі" мемлекеттік мекемесінің актілеріне қол қояды;</w:t>
      </w:r>
    </w:p>
    <w:p>
      <w:pPr>
        <w:spacing w:after="0"/>
        <w:ind w:left="0"/>
        <w:jc w:val="both"/>
      </w:pPr>
      <w:r>
        <w:rPr>
          <w:rFonts w:ascii="Times New Roman"/>
          <w:b w:val="false"/>
          <w:i w:val="false"/>
          <w:color w:val="000000"/>
          <w:sz w:val="28"/>
        </w:rPr>
        <w:t>
      12) "Ертіс ауданының білім бөлімі" мемлекеттiк мекемесінiң қызметкерлерiн қызметке тағайындайды және қызметiнен босатады;</w:t>
      </w:r>
    </w:p>
    <w:p>
      <w:pPr>
        <w:spacing w:after="0"/>
        <w:ind w:left="0"/>
        <w:jc w:val="both"/>
      </w:pPr>
      <w:r>
        <w:rPr>
          <w:rFonts w:ascii="Times New Roman"/>
          <w:b w:val="false"/>
          <w:i w:val="false"/>
          <w:color w:val="000000"/>
          <w:sz w:val="28"/>
        </w:rPr>
        <w:t>
      13) "Ертіс ауданының білім бөлімі" мемлекеттiк мекемесі қызметкерлерiнің міндеттері мен құрылымдық бөлімшелердің функцияларын анықтайды;</w:t>
      </w:r>
    </w:p>
    <w:p>
      <w:pPr>
        <w:spacing w:after="0"/>
        <w:ind w:left="0"/>
        <w:jc w:val="both"/>
      </w:pPr>
      <w:r>
        <w:rPr>
          <w:rFonts w:ascii="Times New Roman"/>
          <w:b w:val="false"/>
          <w:i w:val="false"/>
          <w:color w:val="000000"/>
          <w:sz w:val="28"/>
        </w:rPr>
        <w:t>
      14) "Ертіс ауданының білім бөлімі" мемлекеттiк мекемесінiң қызметкерлерiне мадақтау шараларын және тәртіптік жаза қолданады;</w:t>
      </w:r>
    </w:p>
    <w:p>
      <w:pPr>
        <w:spacing w:after="0"/>
        <w:ind w:left="0"/>
        <w:jc w:val="both"/>
      </w:pPr>
      <w:r>
        <w:rPr>
          <w:rFonts w:ascii="Times New Roman"/>
          <w:b w:val="false"/>
          <w:i w:val="false"/>
          <w:color w:val="000000"/>
          <w:sz w:val="28"/>
        </w:rPr>
        <w:t>
      15) "Ертіс ауданының білім бөлімі" мемлекеттiк мекемесінiң құрылымдық бөлімшелерінің ережелерін бекітеді;</w:t>
      </w:r>
    </w:p>
    <w:p>
      <w:pPr>
        <w:spacing w:after="0"/>
        <w:ind w:left="0"/>
        <w:jc w:val="both"/>
      </w:pPr>
      <w:r>
        <w:rPr>
          <w:rFonts w:ascii="Times New Roman"/>
          <w:b w:val="false"/>
          <w:i w:val="false"/>
          <w:color w:val="000000"/>
          <w:sz w:val="28"/>
        </w:rPr>
        <w:t xml:space="preserve">
      16)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өкілеттіктерді жүзеге асырады.</w:t>
      </w:r>
    </w:p>
    <w:p>
      <w:pPr>
        <w:spacing w:after="0"/>
        <w:ind w:left="0"/>
        <w:jc w:val="both"/>
      </w:pPr>
      <w:r>
        <w:rPr>
          <w:rFonts w:ascii="Times New Roman"/>
          <w:b w:val="false"/>
          <w:i w:val="false"/>
          <w:color w:val="000000"/>
          <w:sz w:val="28"/>
        </w:rPr>
        <w:t>
      "Ертіс ауданының білім бөлімі" мемлекеттік мекемесінің бірінші басшысы болмаған кезде оның өкілеттіктерін қолданыстағы заңнамаға сәйкес оны алмастыратын тұлға орындайды.</w:t>
      </w:r>
    </w:p>
    <w:bookmarkStart w:name="z35" w:id="33"/>
    <w:p>
      <w:pPr>
        <w:spacing w:after="0"/>
        <w:ind w:left="0"/>
        <w:jc w:val="both"/>
      </w:pPr>
      <w:r>
        <w:rPr>
          <w:rFonts w:ascii="Times New Roman"/>
          <w:b w:val="false"/>
          <w:i w:val="false"/>
          <w:color w:val="000000"/>
          <w:sz w:val="28"/>
        </w:rPr>
        <w:t>
      26. Бірінші басшы өз орынбасарларының өкілеттіктерін қолданыстағы заңнамаға сәйкес белгілейді.</w:t>
      </w:r>
    </w:p>
    <w:bookmarkEnd w:id="33"/>
    <w:bookmarkStart w:name="z36" w:id="34"/>
    <w:p>
      <w:pPr>
        <w:spacing w:after="0"/>
        <w:ind w:left="0"/>
        <w:jc w:val="both"/>
      </w:pPr>
      <w:r>
        <w:rPr>
          <w:rFonts w:ascii="Times New Roman"/>
          <w:b w:val="false"/>
          <w:i w:val="false"/>
          <w:color w:val="000000"/>
          <w:sz w:val="28"/>
        </w:rPr>
        <w:t>
      27. "Ертіс ауданының білім бөлімі"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p>
    <w:bookmarkEnd w:id="34"/>
    <w:bookmarkStart w:name="z37" w:id="35"/>
    <w:p>
      <w:pPr>
        <w:spacing w:after="0"/>
        <w:ind w:left="0"/>
        <w:jc w:val="both"/>
      </w:pPr>
      <w:r>
        <w:rPr>
          <w:rFonts w:ascii="Times New Roman"/>
          <w:b w:val="false"/>
          <w:i w:val="false"/>
          <w:color w:val="000000"/>
          <w:sz w:val="28"/>
        </w:rPr>
        <w:t>
      28. "Ертіс ауданының білім бөлімі" мемлекеттік мекемесі мен тиісті саланың уәкілетті органы (жергілікті атқару органы) арасындағы қарым-қатынас қолданыстағы заңнамамен реттеледі.</w:t>
      </w:r>
    </w:p>
    <w:bookmarkEnd w:id="35"/>
    <w:bookmarkStart w:name="z38" w:id="36"/>
    <w:p>
      <w:pPr>
        <w:spacing w:after="0"/>
        <w:ind w:left="0"/>
        <w:jc w:val="both"/>
      </w:pPr>
      <w:r>
        <w:rPr>
          <w:rFonts w:ascii="Times New Roman"/>
          <w:b w:val="false"/>
          <w:i w:val="false"/>
          <w:color w:val="000000"/>
          <w:sz w:val="28"/>
        </w:rPr>
        <w:t xml:space="preserve">
      29. "Ертіс ауданының білім бөлімі"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6"/>
    <w:bookmarkStart w:name="z39" w:id="37"/>
    <w:p>
      <w:pPr>
        <w:spacing w:after="0"/>
        <w:ind w:left="0"/>
        <w:jc w:val="left"/>
      </w:pPr>
      <w:r>
        <w:rPr>
          <w:rFonts w:ascii="Times New Roman"/>
          <w:b/>
          <w:i w:val="false"/>
          <w:color w:val="000000"/>
        </w:rPr>
        <w:t xml:space="preserve"> 4. "Ертіс ауданының білім бөлiмi"</w:t>
      </w:r>
      <w:r>
        <w:br/>
      </w:r>
      <w:r>
        <w:rPr>
          <w:rFonts w:ascii="Times New Roman"/>
          <w:b/>
          <w:i w:val="false"/>
          <w:color w:val="000000"/>
        </w:rPr>
        <w:t>мемлекеттік мекемесінің мүлкі</w:t>
      </w:r>
    </w:p>
    <w:bookmarkEnd w:id="37"/>
    <w:bookmarkStart w:name="z40" w:id="38"/>
    <w:p>
      <w:pPr>
        <w:spacing w:after="0"/>
        <w:ind w:left="0"/>
        <w:jc w:val="both"/>
      </w:pPr>
      <w:r>
        <w:rPr>
          <w:rFonts w:ascii="Times New Roman"/>
          <w:b w:val="false"/>
          <w:i w:val="false"/>
          <w:color w:val="000000"/>
          <w:sz w:val="28"/>
        </w:rPr>
        <w:t>
      30. "Ертіс ауданының білім бөлімі" мемлекеттік мекемесінің Қазақстан Республикасының заңнамасында көзделген жағдайларда жедел басқару құқығында оқшауланған мүлкi болуы мүмкін.</w:t>
      </w:r>
    </w:p>
    <w:bookmarkEnd w:id="38"/>
    <w:p>
      <w:pPr>
        <w:spacing w:after="0"/>
        <w:ind w:left="0"/>
        <w:jc w:val="both"/>
      </w:pPr>
      <w:r>
        <w:rPr>
          <w:rFonts w:ascii="Times New Roman"/>
          <w:b w:val="false"/>
          <w:i w:val="false"/>
          <w:color w:val="000000"/>
          <w:sz w:val="28"/>
        </w:rPr>
        <w:t>
      "Ертіс ауданының білім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31. "Ертіс ауданының білім бөлімі" мемлекеттік мекемесіне бекiтiлген мүлiк коммуналдық меншiкке жатады.</w:t>
      </w:r>
    </w:p>
    <w:bookmarkEnd w:id="39"/>
    <w:bookmarkStart w:name="z42" w:id="40"/>
    <w:p>
      <w:pPr>
        <w:spacing w:after="0"/>
        <w:ind w:left="0"/>
        <w:jc w:val="both"/>
      </w:pPr>
      <w:r>
        <w:rPr>
          <w:rFonts w:ascii="Times New Roman"/>
          <w:b w:val="false"/>
          <w:i w:val="false"/>
          <w:color w:val="000000"/>
          <w:sz w:val="28"/>
        </w:rPr>
        <w:t>
      32. Егер заңнамада өзгеше көзделмесе, "Ертіс ауданының білім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өзгедей тәсiлмен билiк етуге құқығы жоқ.</w:t>
      </w:r>
    </w:p>
    <w:bookmarkEnd w:id="40"/>
    <w:bookmarkStart w:name="z43" w:id="41"/>
    <w:p>
      <w:pPr>
        <w:spacing w:after="0"/>
        <w:ind w:left="0"/>
        <w:jc w:val="left"/>
      </w:pPr>
      <w:r>
        <w:rPr>
          <w:rFonts w:ascii="Times New Roman"/>
          <w:b/>
          <w:i w:val="false"/>
          <w:color w:val="000000"/>
        </w:rPr>
        <w:t xml:space="preserve"> 5. "Ертіс ауданының білім бөлімі" мемлекеттік</w:t>
      </w:r>
      <w:r>
        <w:br/>
      </w:r>
      <w:r>
        <w:rPr>
          <w:rFonts w:ascii="Times New Roman"/>
          <w:b/>
          <w:i w:val="false"/>
          <w:color w:val="000000"/>
        </w:rPr>
        <w:t>мекемесін қайта ұйымдастыру және қысқарту</w:t>
      </w:r>
    </w:p>
    <w:bookmarkEnd w:id="41"/>
    <w:bookmarkStart w:name="z44" w:id="42"/>
    <w:p>
      <w:pPr>
        <w:spacing w:after="0"/>
        <w:ind w:left="0"/>
        <w:jc w:val="both"/>
      </w:pPr>
      <w:r>
        <w:rPr>
          <w:rFonts w:ascii="Times New Roman"/>
          <w:b w:val="false"/>
          <w:i w:val="false"/>
          <w:color w:val="000000"/>
          <w:sz w:val="28"/>
        </w:rPr>
        <w:t>
      33. "Ертіс ауданының білім бөлімі" мемлекеттік мекемесін қайта ұйымдастыру және тарату Қазақстан Республикасының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34. "Ертіс ауданының білім бөлімі" мемлекеттік мекемесі қысқартылған (таратылған) кезде кредиторлардың талаптарын қанағаттандырғаннан кейін қалған мүлік аудандық коммуналдық меншігінде қалады.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