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2e2d" w14:textId="8a52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2015 жылғы 24 желтоқсандағы "Железинка ауданының 2016 - 2018 жылдарға арналған бюджеті туралы" № 338-5/45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2016 жылғы 16 ақпандағы № 352-5/48 шешімі. Павлодар облысының Әділет департаментінде 2016 жылғы 25 ақпанда № 4939 болып тіркелді. Күші жойылды - Павлодар облысы Железинка аудандық мәслихатының 2017 жылғы 7 наурыздағы № 79/6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Железинка аудандық мәслихатының 07.03.2017 № 79/6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5) тармақшасына,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ЕТ</w:t>
      </w:r>
      <w:r>
        <w:rPr>
          <w:rFonts w:ascii="Times New Roman"/>
          <w:b/>
          <w:i w:val="false"/>
          <w:color w:val="000000"/>
          <w:sz w:val="28"/>
        </w:rPr>
        <w:t>Т</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2015 жылғы 24 желтоқсандағы "Железинка ауданының 2016 - 2018 жылдарға арналған бюджеті туралы" (Нормативтік құқықтық актілерді мемлекеттік тіркеу тізілімінде 2016 жылғы 05 қаңтарда № 4878 болып тіркелген, аудандық "Родные просторы", "Туған өлке" газеттерінің 2016 жылғы 16 қаңтардағы № 2 жарияланған) № 338-5/45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2) тармақшада:</w:t>
      </w:r>
      <w:r>
        <w:br/>
      </w:r>
      <w:r>
        <w:rPr>
          <w:rFonts w:ascii="Times New Roman"/>
          <w:b w:val="false"/>
          <w:i w:val="false"/>
          <w:color w:val="000000"/>
          <w:sz w:val="28"/>
        </w:rPr>
        <w:t>
      "3372417" сандары "3372901" сандарымен ауыстырылсын;</w:t>
      </w:r>
      <w:r>
        <w:br/>
      </w:r>
      <w:r>
        <w:rPr>
          <w:rFonts w:ascii="Times New Roman"/>
          <w:b w:val="false"/>
          <w:i w:val="false"/>
          <w:color w:val="000000"/>
          <w:sz w:val="28"/>
        </w:rPr>
        <w:t>
      5) тармақшада "-4123" сандары "-4607" сандарымен ауыстырылсын;</w:t>
      </w:r>
      <w:r>
        <w:br/>
      </w:r>
      <w:r>
        <w:rPr>
          <w:rFonts w:ascii="Times New Roman"/>
          <w:b w:val="false"/>
          <w:i w:val="false"/>
          <w:color w:val="000000"/>
          <w:sz w:val="28"/>
        </w:rPr>
        <w:t>
      6) тармақшада "4123" сандары "4607"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әлеуметтік-экономикалық дамыту және бюджеттік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XLVІІІ (кезекті)</w:t>
            </w:r>
            <w:r>
              <w:br/>
            </w:r>
            <w:r>
              <w:rPr>
                <w:rFonts w:ascii="Times New Roman"/>
                <w:b w:val="false"/>
                <w:i w:val="false"/>
                <w:color w:val="000000"/>
                <w:sz w:val="20"/>
              </w:rPr>
              <w:t>сессиясы)</w:t>
            </w:r>
            <w:r>
              <w:br/>
            </w:r>
            <w:r>
              <w:rPr>
                <w:rFonts w:ascii="Times New Roman"/>
                <w:b w:val="false"/>
                <w:i w:val="false"/>
                <w:color w:val="000000"/>
                <w:sz w:val="20"/>
              </w:rPr>
              <w:t>2016 жылғы 16 ақпандағы</w:t>
            </w:r>
            <w:r>
              <w:br/>
            </w:r>
            <w:r>
              <w:rPr>
                <w:rFonts w:ascii="Times New Roman"/>
                <w:b w:val="false"/>
                <w:i w:val="false"/>
                <w:color w:val="000000"/>
                <w:sz w:val="20"/>
              </w:rPr>
              <w:t>№ 352-5/48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XLV (кезекті)</w:t>
            </w:r>
            <w:r>
              <w:br/>
            </w:r>
            <w:r>
              <w:rPr>
                <w:rFonts w:ascii="Times New Roman"/>
                <w:b w:val="false"/>
                <w:i w:val="false"/>
                <w:color w:val="000000"/>
                <w:sz w:val="20"/>
              </w:rPr>
              <w:t>сессиясы) 2015 жылғы</w:t>
            </w:r>
            <w:r>
              <w:br/>
            </w:r>
            <w:r>
              <w:rPr>
                <w:rFonts w:ascii="Times New Roman"/>
                <w:b w:val="false"/>
                <w:i w:val="false"/>
                <w:color w:val="000000"/>
                <w:sz w:val="20"/>
              </w:rPr>
              <w:t>24 желтоқсандағы № 338-5/45</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8"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1201"/>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3372417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571383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188907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146368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210833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 көрсетуге салынатын ішкі салықтар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22217</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Кәсіпкерлік және кәсіби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5958</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3735</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2793240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2793240</w:t>
            </w: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2793240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60"/>
        <w:gridCol w:w="1079"/>
        <w:gridCol w:w="1079"/>
        <w:gridCol w:w="6273"/>
        <w:gridCol w:w="2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3372901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169366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1968099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152725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1747179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1689743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1666471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Авариялық және ескі тұрғын үйлерді бұзу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254519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-сауықтыру және спорттық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78968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22812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10391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441431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403713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37688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III. ТАЗА БЮДЖЕТТІК КРЕДИТТЕУ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IV.ҚАРЖЫЛЫҚ АКТИВТЕРІМЕН ОПЕРАЦИЯЛАР БОЙЫНША САЛЬДО </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w:t>
            </w: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XLVІІІ (кезекті)</w:t>
            </w:r>
            <w:r>
              <w:br/>
            </w:r>
            <w:r>
              <w:rPr>
                <w:rFonts w:ascii="Times New Roman"/>
                <w:b w:val="false"/>
                <w:i w:val="false"/>
                <w:color w:val="000000"/>
                <w:sz w:val="20"/>
              </w:rPr>
              <w:t>сессиясы)</w:t>
            </w:r>
            <w:r>
              <w:br/>
            </w:r>
            <w:r>
              <w:rPr>
                <w:rFonts w:ascii="Times New Roman"/>
                <w:b w:val="false"/>
                <w:i w:val="false"/>
                <w:color w:val="000000"/>
                <w:sz w:val="20"/>
              </w:rPr>
              <w:t>2016 жылғы 16 ақпандағы</w:t>
            </w:r>
            <w:r>
              <w:br/>
            </w:r>
            <w:r>
              <w:rPr>
                <w:rFonts w:ascii="Times New Roman"/>
                <w:b w:val="false"/>
                <w:i w:val="false"/>
                <w:color w:val="000000"/>
                <w:sz w:val="20"/>
              </w:rPr>
              <w:t>№ 352-5/48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w:t>
            </w:r>
            <w:r>
              <w:br/>
            </w:r>
            <w:r>
              <w:rPr>
                <w:rFonts w:ascii="Times New Roman"/>
                <w:b w:val="false"/>
                <w:i w:val="false"/>
                <w:color w:val="000000"/>
                <w:sz w:val="20"/>
              </w:rPr>
              <w:t>(V сайланған XLV (кезекті)</w:t>
            </w:r>
            <w:r>
              <w:br/>
            </w:r>
            <w:r>
              <w:rPr>
                <w:rFonts w:ascii="Times New Roman"/>
                <w:b w:val="false"/>
                <w:i w:val="false"/>
                <w:color w:val="000000"/>
                <w:sz w:val="20"/>
              </w:rPr>
              <w:t>сессиясы) 2015 жылғы</w:t>
            </w:r>
            <w:r>
              <w:br/>
            </w:r>
            <w:r>
              <w:rPr>
                <w:rFonts w:ascii="Times New Roman"/>
                <w:b w:val="false"/>
                <w:i w:val="false"/>
                <w:color w:val="000000"/>
                <w:sz w:val="20"/>
              </w:rPr>
              <w:t>24 желтоқсандағы</w:t>
            </w:r>
            <w:r>
              <w:br/>
            </w:r>
            <w:r>
              <w:rPr>
                <w:rFonts w:ascii="Times New Roman"/>
                <w:b w:val="false"/>
                <w:i w:val="false"/>
                <w:color w:val="000000"/>
                <w:sz w:val="20"/>
              </w:rPr>
              <w:t>№ 338-5/45 шешіміне</w:t>
            </w:r>
            <w:r>
              <w:br/>
            </w:r>
            <w:r>
              <w:rPr>
                <w:rFonts w:ascii="Times New Roman"/>
                <w:b w:val="false"/>
                <w:i w:val="false"/>
                <w:color w:val="000000"/>
                <w:sz w:val="20"/>
              </w:rPr>
              <w:t>5-қосымша</w:t>
            </w:r>
          </w:p>
        </w:tc>
      </w:tr>
    </w:tbl>
    <w:bookmarkStart w:name="z10" w:id="1"/>
    <w:p>
      <w:pPr>
        <w:spacing w:after="0"/>
        <w:ind w:left="0"/>
        <w:jc w:val="left"/>
      </w:pPr>
      <w:r>
        <w:rPr>
          <w:rFonts w:ascii="Times New Roman"/>
          <w:b/>
          <w:i w:val="false"/>
          <w:color w:val="000000"/>
        </w:rPr>
        <w:t xml:space="preserve"> 2016 жылға арналған ауданның селолық округтерінің бюджеттік бағдарламалары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53"/>
        <w:gridCol w:w="1957"/>
        <w:gridCol w:w="1705"/>
        <w:gridCol w:w="6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Ақтау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Алакөл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Башмачин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Веселорощин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Железин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Лесной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Новомир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Прииртышск селолық округі</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