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94d5" w14:textId="5f19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2016 жылғы 29 қаңтардағы № 29/01 қаулысы. Павлодар облысының Әділет департаментінде 2016 жылғы 04 наурызда № 4955 болып тіркелді. Күші жойылды - Павлодар облысы Баянауыл аудандық әкімдігінің 2019 жылғы 10 желтоқсандағы № 415/12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10.12.2019 № 415/12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04 желтоқсандағы "Мемлекеттік сатып алу туралы" Заңының 8-бабы,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сәйкес бюджеттік қаражатты оңтайлы және тиімді жұмсау мақсатында Баянауыл ауданының әкімдігі </w:t>
      </w:r>
      <w:r>
        <w:rPr>
          <w:rFonts w:ascii="Times New Roman"/>
          <w:b/>
          <w:i w:val="false"/>
          <w:color w:val="000000"/>
          <w:sz w:val="28"/>
        </w:rPr>
        <w:t>ҚАУЛ</w:t>
      </w:r>
      <w:r>
        <w:rPr>
          <w:rFonts w:ascii="Times New Roman"/>
          <w:b/>
          <w:i w:val="false"/>
          <w:color w:val="000000"/>
          <w:sz w:val="28"/>
        </w:rPr>
        <w:t>Ы</w:t>
      </w:r>
      <w:r>
        <w:rPr>
          <w:rFonts w:ascii="Times New Roman"/>
          <w:b/>
          <w:i w:val="false"/>
          <w:color w:val="000000"/>
          <w:sz w:val="28"/>
        </w:rPr>
        <w:t xml:space="preserve">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"Баянауыл ауданының құрылыс, сәулет және қала құрылысы бөлімі" мемлекеттік мекемесі тапсырыс берушілер үшін Баянауыл ауданы бойынша мемлекеттік сатып алуды бірыңғай ұйымдастырушы болып анықталсын.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алуды ұйымдастыру мен өткізуді мемлекеттік сатып алуды бірыңғай ұйымдастырушы жүзеге асыратын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4" w:id="3"/>
    <w:p>
      <w:pPr>
        <w:spacing w:after="0"/>
        <w:ind w:left="0"/>
        <w:jc w:val="both"/>
      </w:pPr>
      <w:r>
        <w:rPr>
          <w:rFonts w:ascii="Times New Roman"/>
          <w:b w:val="false"/>
          <w:i w:val="false"/>
          <w:color w:val="000000"/>
          <w:sz w:val="28"/>
        </w:rPr>
        <w:t>
      3. Тапсырыс берушілер, бюджеттік бағдарламалар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ұсынуын қамтамасыз етсін.</w:t>
      </w:r>
    </w:p>
    <w:bookmarkEnd w:id="3"/>
    <w:bookmarkStart w:name="z5" w:id="4"/>
    <w:p>
      <w:pPr>
        <w:spacing w:after="0"/>
        <w:ind w:left="0"/>
        <w:jc w:val="both"/>
      </w:pPr>
      <w:r>
        <w:rPr>
          <w:rFonts w:ascii="Times New Roman"/>
          <w:b w:val="false"/>
          <w:i w:val="false"/>
          <w:color w:val="000000"/>
          <w:sz w:val="28"/>
        </w:rPr>
        <w:t>
      4. "Баянауыл ауданының қаржы бөлімі"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аудан әкімдігінің интернет–ресурсында жариялауын қамтамасыз етсін.</w:t>
      </w:r>
    </w:p>
    <w:bookmarkStart w:name="z6" w:id="5"/>
    <w:p>
      <w:pPr>
        <w:spacing w:after="0"/>
        <w:ind w:left="0"/>
        <w:jc w:val="both"/>
      </w:pPr>
      <w:r>
        <w:rPr>
          <w:rFonts w:ascii="Times New Roman"/>
          <w:b w:val="false"/>
          <w:i w:val="false"/>
          <w:color w:val="000000"/>
          <w:sz w:val="28"/>
        </w:rPr>
        <w:t>
      5. "Баянауыл ауданының құрылыс, сәулет және қала құрылысы бөлімі" мемлекеттік мекемесі осы қаулыдан туындайтын басқа да қажетті шараларды қабылдасын.</w:t>
      </w:r>
    </w:p>
    <w:bookmarkEnd w:id="5"/>
    <w:bookmarkStart w:name="z7" w:id="6"/>
    <w:p>
      <w:pPr>
        <w:spacing w:after="0"/>
        <w:ind w:left="0"/>
        <w:jc w:val="both"/>
      </w:pPr>
      <w:r>
        <w:rPr>
          <w:rFonts w:ascii="Times New Roman"/>
          <w:b w:val="false"/>
          <w:i w:val="false"/>
          <w:color w:val="000000"/>
          <w:sz w:val="28"/>
        </w:rPr>
        <w:t>
      6. Осы қаулының орындалуын бақылау жетекшілік ететін аудан әкімінің орынбасарына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2016 жыл "29" қаңтардағы</w:t>
            </w:r>
            <w:r>
              <w:br/>
            </w:r>
            <w:r>
              <w:rPr>
                <w:rFonts w:ascii="Times New Roman"/>
                <w:b w:val="false"/>
                <w:i w:val="false"/>
                <w:color w:val="000000"/>
                <w:sz w:val="20"/>
              </w:rPr>
              <w:t>№ 29/01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бірыңғай ұйымдастырушы жүзеге асыратын бюджеттік</w:t>
      </w:r>
      <w:r>
        <w:br/>
      </w:r>
      <w:r>
        <w:rPr>
          <w:rFonts w:ascii="Times New Roman"/>
          <w:b/>
          <w:i w:val="false"/>
          <w:color w:val="000000"/>
        </w:rPr>
        <w:t>бағдарламалар және тауарлар, жұмыстар, қызметтер</w:t>
      </w:r>
    </w:p>
    <w:bookmarkEnd w:id="8"/>
    <w:p>
      <w:pPr>
        <w:spacing w:after="0"/>
        <w:ind w:left="0"/>
        <w:jc w:val="both"/>
      </w:pPr>
      <w:r>
        <w:rPr>
          <w:rFonts w:ascii="Times New Roman"/>
          <w:b w:val="false"/>
          <w:i w:val="false"/>
          <w:color w:val="ff0000"/>
          <w:sz w:val="28"/>
        </w:rPr>
        <w:t xml:space="preserve">
      Ескерту. Қосымша жаңа редакцияда - Павлодар облысы Баянауыл аудандық әкімдігінің 01.10.2018 </w:t>
      </w:r>
      <w:r>
        <w:rPr>
          <w:rFonts w:ascii="Times New Roman"/>
          <w:b w:val="false"/>
          <w:i w:val="false"/>
          <w:color w:val="ff0000"/>
          <w:sz w:val="28"/>
        </w:rPr>
        <w:t>№ 268/10</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464"/>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бастамасы бойынша тиісті қаржы жылына белгіленген сатып алуға бөлінген лоттың (жоспар тармағының) сомасы айлық есептік көрсеткіштің үш мың еселенген мөлшерінен асатын, бірақ айлық есептік көрсеткіштің жүз мың еселенген мөлшерінен аспаса конкурс (аукцион) тәсілімен тауарлар, жұмыстар, көрсетілетін қызметтер мемлекеттік сатып алулар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