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d1c4" w14:textId="2fcd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2017 - 2019 жылдарға арналған Ақсу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2016 жылғы 26 желтоқсандағы № 71/10 шешімі. Павлодар облысының Әділет департаментінде 2017 жылғы 12 қаңтарда № 5340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Қаланың 2017 - 2019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 бекітілсін, соның ішінде 2017 жылға келесі көлемдерде: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14134042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6357077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20587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түсетін түсімдер – 44451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7711927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14635210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424384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444214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19830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18694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-944246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944246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Ақсу қалалық мәслихатының 15.03.2017 </w:t>
      </w:r>
      <w:r>
        <w:rPr>
          <w:rFonts w:ascii="Times New Roman"/>
          <w:b w:val="false"/>
          <w:i w:val="false"/>
          <w:color w:val="ff0000"/>
          <w:sz w:val="28"/>
        </w:rPr>
        <w:t>№ 84/11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енеді); 07.06.2017 </w:t>
      </w:r>
      <w:r>
        <w:rPr>
          <w:rFonts w:ascii="Times New Roman"/>
          <w:b w:val="false"/>
          <w:i w:val="false"/>
          <w:color w:val="ff0000"/>
          <w:sz w:val="28"/>
        </w:rPr>
        <w:t>№ 112/14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енеді); 09.08.2017 </w:t>
      </w:r>
      <w:r>
        <w:rPr>
          <w:rFonts w:ascii="Times New Roman"/>
          <w:b w:val="false"/>
          <w:i w:val="false"/>
          <w:color w:val="ff0000"/>
          <w:sz w:val="28"/>
        </w:rPr>
        <w:t>№ 131/16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енеді); 03.11.2017 </w:t>
      </w:r>
      <w:r>
        <w:rPr>
          <w:rFonts w:ascii="Times New Roman"/>
          <w:b w:val="false"/>
          <w:i w:val="false"/>
          <w:color w:val="ff0000"/>
          <w:sz w:val="28"/>
        </w:rPr>
        <w:t>№ 140/17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енеді); 13.12.2017 </w:t>
      </w:r>
      <w:r>
        <w:rPr>
          <w:rFonts w:ascii="Times New Roman"/>
          <w:b w:val="false"/>
          <w:i w:val="false"/>
          <w:color w:val="ff0000"/>
          <w:sz w:val="28"/>
        </w:rPr>
        <w:t>№ 158/19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қалалық бюджетте Ақсу қаласының бюджетіне облыстық бюджеттен 231700 мың теңге сомасында бюджеттік субвенциялар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қаласының 2017 жылға арналған бюджеттін орындау барысында секвестрлеуге жатпайтын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селолық округтер әкімдерінің аппараттары бойынша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селолық округтердің қимасында жергілікті өзін-өзі басқару органдарына трансферттерді бөлу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қаласының жергілікті атқарушы органының 2017 жылға арналған резерві 11000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2017 жылғы 1 қаңтардан бастап қолданысқа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Горохов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(енгізілген өзгерістерімен)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Ақсу қалалық мәслихатының 13.12.2017 </w:t>
      </w:r>
      <w:r>
        <w:rPr>
          <w:rFonts w:ascii="Times New Roman"/>
          <w:b w:val="false"/>
          <w:i w:val="false"/>
          <w:color w:val="ff0000"/>
          <w:sz w:val="28"/>
        </w:rPr>
        <w:t>№ 158/19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14134042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 көрсетулерге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өзге де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сатқаннан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7711927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7711927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7711927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5131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14635210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511192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4931767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1254403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қызметтері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үйымдастыру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жайғастыру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1339923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1333423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сызбаларын және елді мекендердің бас жоспарларын әзірлеу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471065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“Бизнестің жол картасы 2020”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қоры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берілетін бюджеттік кредиттерді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 капиталын қалыптастыру немесе ұлғайту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дефициті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-944246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дефицитін қаржыландыру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6399713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 көрсетулерге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түсімдер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өзге де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сатқаннан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937"/>
        <w:gridCol w:w="1272"/>
        <w:gridCol w:w="1272"/>
        <w:gridCol w:w="5270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қамсыздандыру,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сызбаларын және елді мекендердің бас жоспарларын әзірлеу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берілетін 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профициті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профицитін пайдалану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6571687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 көрсетулерге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өзге де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сатқаннан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937"/>
        <w:gridCol w:w="1272"/>
        <w:gridCol w:w="1272"/>
        <w:gridCol w:w="5270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қамсыздандыру,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денсау-лығына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сызбаларын және елді мекендердің бас жоспарларын әзірлеу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берілетін 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профициті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профицитін пайдалану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секвестрге жатпайтын</w:t>
      </w:r>
      <w:r>
        <w:br/>
      </w:r>
      <w:r>
        <w:rPr>
          <w:rFonts w:ascii="Times New Roman"/>
          <w:b/>
          <w:i w:val="false"/>
          <w:color w:val="000000"/>
        </w:rPr>
        <w:t>қалалық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877"/>
        <w:gridCol w:w="2549"/>
        <w:gridCol w:w="2549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білімге оқыту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Мәмәйіт Омаров атындағы селолық округ бойынша</w:t>
      </w:r>
      <w:r>
        <w:br/>
      </w:r>
      <w:r>
        <w:rPr>
          <w:rFonts w:ascii="Times New Roman"/>
          <w:b/>
          <w:i w:val="false"/>
          <w:color w:val="000000"/>
        </w:rPr>
        <w:t>2017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селолық округі бойынша 2017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Евгеньевка селолық округі бойынша</w:t>
      </w:r>
      <w:r>
        <w:br/>
      </w:r>
      <w:r>
        <w:rPr>
          <w:rFonts w:ascii="Times New Roman"/>
          <w:b/>
          <w:i w:val="false"/>
          <w:color w:val="000000"/>
        </w:rPr>
        <w:t>2017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селолық округі бойынша</w:t>
      </w:r>
      <w:r>
        <w:br/>
      </w:r>
      <w:r>
        <w:rPr>
          <w:rFonts w:ascii="Times New Roman"/>
          <w:b/>
          <w:i w:val="false"/>
          <w:color w:val="000000"/>
        </w:rPr>
        <w:t>2017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селолық округі бойынша 2017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Қалқаман селолық округі бойынша</w:t>
      </w:r>
      <w:r>
        <w:br/>
      </w:r>
      <w:r>
        <w:rPr>
          <w:rFonts w:ascii="Times New Roman"/>
          <w:b/>
          <w:i w:val="false"/>
          <w:color w:val="000000"/>
        </w:rPr>
        <w:t>2017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селолық округтердің қимасындағы жергілікті</w:t>
      </w:r>
      <w:r>
        <w:br/>
      </w:r>
      <w:r>
        <w:rPr>
          <w:rFonts w:ascii="Times New Roman"/>
          <w:b/>
          <w:i w:val="false"/>
          <w:color w:val="000000"/>
        </w:rPr>
        <w:t>өзін-өзі басқару органдарына трасферттерді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7"/>
        <w:gridCol w:w="7833"/>
      </w:tblGrid>
      <w:tr>
        <w:trPr>
          <w:trHeight w:val="30" w:hRule="atLeast"/>
        </w:trPr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округтердің атауы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атын. селолық округ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селолық округі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селолық округі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селолық округі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селолық округі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селолық округі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