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4ada" w14:textId="0e24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13 мамырдығы "Мәдениет және мұрағат ісі саласындағы мемлекеттік көрсетілетін қызметтер регламенттерін бекіту туралы" № 137/5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25 ақпандағы № 59/2 қаулысы. Павлодар облысының Әділет департаментінде 2016 жылғы 06 сәуірде № 5050 болып тіркелді. Күші жойылды - Павлодар облыстық әкімдігінің 2020 жылғы 21 тамыздағы № 176/3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21.08.2020 № 176/3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13 мамырдағы "Мәдениет және мұрағат ісі саласындағы мемлекеттік көрсетілетін қызметтер регламенттерін бекіту туралы" № 137/5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4541 болып тіркелді, 2015 жылғы 3 шілдеде "Сарыарқа самалы" газетінде, "Звезда Прииртышья" газеттерінде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"Мәдени құндылықтарды</w:t>
      </w:r>
      <w:r>
        <w:rPr>
          <w:rFonts w:ascii="Times New Roman"/>
          <w:b w:val="false"/>
          <w:i w:val="false"/>
          <w:color w:val="000000"/>
          <w:sz w:val="28"/>
        </w:rPr>
        <w:t xml:space="preserve"> уақытша әкету құқығына куәлік беру", </w:t>
      </w:r>
      <w:r>
        <w:rPr>
          <w:rFonts w:ascii="Times New Roman"/>
          <w:b w:val="false"/>
          <w:i w:val="false"/>
          <w:color w:val="000000"/>
          <w:sz w:val="28"/>
        </w:rPr>
        <w:t>"Жергілікті маңызы</w:t>
      </w:r>
      <w:r>
        <w:rPr>
          <w:rFonts w:ascii="Times New Roman"/>
          <w:b w:val="false"/>
          <w:i w:val="false"/>
          <w:color w:val="000000"/>
          <w:sz w:val="28"/>
        </w:rPr>
        <w:t xml:space="preserve"> бар тарих және мәдениет ескерткіштерінде ғылыми-реставрациялау жұмыстарын жүргізуге келісім беру" мемлекеттік көрсетілетін қызметтер регламенттерінің бүкіл мәтіні бойынша "халыққа қызмет көрсету орталығымен", "Халыққа қызмет көрсету орталығы" шаруашылық жүргізу құқығындағы республикалық мемлекеттік кәсіпорны" сөздері "мемлекеттік корпорациямен", "Азаматтарға арналған үкімет" мемлекеттік корпорациясы" коммерциялық емес акционерлік қоғамы" сөздерімен ауыстырылсын;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"Мұрағат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"Павлодар облысының мәдениет, мұрағаттар және құжаттама басқармасы" мемлекеттік мекемесі заңнамамен бекітілген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 аппаратының басшысы Р.Қ. Оразғұловқа жүктелсін.</w:t>
      </w:r>
    </w:p>
    <w:bookmarkEnd w:id="5"/>
    <w:bookmarkStart w:name="z7" w:id="6"/>
    <w:p>
      <w:pPr>
        <w:spacing w:after="0"/>
        <w:ind w:left="0"/>
        <w:jc w:val="both"/>
      </w:pPr>
      <w:r>
        <w:rPr>
          <w:rFonts w:ascii="Times New Roman"/>
          <w:b w:val="false"/>
          <w:i w:val="false"/>
          <w:color w:val="000000"/>
          <w:sz w:val="28"/>
        </w:rPr>
        <w:t>
      4. Осы қаулы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25 ақпандағы</w:t>
            </w:r>
            <w:r>
              <w:br/>
            </w:r>
            <w:r>
              <w:rPr>
                <w:rFonts w:ascii="Times New Roman"/>
                <w:b w:val="false"/>
                <w:i w:val="false"/>
                <w:color w:val="000000"/>
                <w:sz w:val="20"/>
              </w:rPr>
              <w:t>№ 59/2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13 мамырдағы</w:t>
            </w:r>
            <w:r>
              <w:br/>
            </w:r>
            <w:r>
              <w:rPr>
                <w:rFonts w:ascii="Times New Roman"/>
                <w:b w:val="false"/>
                <w:i w:val="false"/>
                <w:color w:val="000000"/>
                <w:sz w:val="20"/>
              </w:rPr>
              <w:t>№ 137/5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"Мұрағат анықтамаларын беру"</w:t>
      </w:r>
      <w:r>
        <w:br/>
      </w:r>
      <w:r>
        <w:rPr>
          <w:rFonts w:ascii="Times New Roman"/>
          <w:b/>
          <w:i w:val="false"/>
          <w:color w:val="000000"/>
        </w:rPr>
        <w:t>мемлекеттік көрсетілетін қызмет регламенті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1. "Мұрағат анықтамаларын беру" мемлекеттік көрсетілетін қызметін (бұдан әрі – мемлекеттік көрсетілетін қызмет) Павлодар облысының мемлекеттік мұрағаттары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9"/>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Start w:name="z12" w:id="10"/>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0"/>
    <w:bookmarkStart w:name="z13" w:id="11"/>
    <w:p>
      <w:pPr>
        <w:spacing w:after="0"/>
        <w:ind w:left="0"/>
        <w:jc w:val="both"/>
      </w:pPr>
      <w:r>
        <w:rPr>
          <w:rFonts w:ascii="Times New Roman"/>
          <w:b w:val="false"/>
          <w:i w:val="false"/>
          <w:color w:val="000000"/>
          <w:sz w:val="28"/>
        </w:rPr>
        <w:t>
      3. Мемлекеттік қызметті көрсету нәтижесі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Қарулы Күштерде, әскери бөлімдер мен құралымдардағы қызметін, экологиялық апат аймақтарында тұрғанын, бас бостандығынан айыру жерлерінде болғанын, азаматтық хал актілері, кұқық белгілеуші және сәйкестендіру құжаттары жөніндегі мәліметтерді растау туралы мұрағат анықтамасы немесе олардың болмауы туралы жауап, немесе мұрағаттық құжаттардан куәландырылған мұрағаттық көшірмелер мен үзінділер болып табылады.</w:t>
      </w:r>
    </w:p>
    <w:bookmarkEnd w:id="11"/>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p>
      <w:pPr>
        <w:spacing w:after="0"/>
        <w:ind w:left="0"/>
        <w:jc w:val="both"/>
      </w:pPr>
      <w:r>
        <w:rPr>
          <w:rFonts w:ascii="Times New Roman"/>
          <w:b w:val="false"/>
          <w:i w:val="false"/>
          <w:color w:val="000000"/>
          <w:sz w:val="28"/>
        </w:rPr>
        <w:t>
      Порталда мемлекеттік қызметтің нәтижесін алу күні мен орны көрсетілген хабарлама беріледі.</w:t>
      </w:r>
    </w:p>
    <w:bookmarkStart w:name="z14" w:id="12"/>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Мемлекеттік қызметті көрсету рәсімін (іс-қимылын) бастау үшін негіздеме Қазақстан Республикасы Мәдениет және спорт министрінің 2015 жылғы 17 сәуірдегі № 138 </w:t>
      </w:r>
      <w:r>
        <w:rPr>
          <w:rFonts w:ascii="Times New Roman"/>
          <w:b w:val="false"/>
          <w:i w:val="false"/>
          <w:color w:val="000000"/>
          <w:sz w:val="28"/>
        </w:rPr>
        <w:t>бұйрығымен</w:t>
      </w:r>
      <w:r>
        <w:rPr>
          <w:rFonts w:ascii="Times New Roman"/>
          <w:b w:val="false"/>
          <w:i w:val="false"/>
          <w:color w:val="000000"/>
          <w:sz w:val="28"/>
        </w:rPr>
        <w:t xml:space="preserve"> бекітілген "Мұрағат анықтамаларын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жиынтығы қоса берілген өтініш болып табылады.</w:t>
      </w:r>
    </w:p>
    <w:bookmarkEnd w:id="13"/>
    <w:bookmarkStart w:name="z16" w:id="1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орындау ұзақтығы (мемлекеттік қызметті көрсету кезіндегі құрылымдық бөлімшелер қызметкерлерінің іс-қимыл тәртібі, процестер (іс-қимылдар) және оларды орындау кезектілігі, соның ішінде барлық процестерден (іс-қимылдардан) өту кезеңдері:</w:t>
      </w:r>
    </w:p>
    <w:bookmarkEnd w:id="14"/>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тіркеуге қабылдайды және көрсетілетін қызметті берушінің басшысына қарауға ұсынады - келіп түскен сәттен бастап 15 (он бес) минут;</w:t>
      </w:r>
    </w:p>
    <w:p>
      <w:pPr>
        <w:spacing w:after="0"/>
        <w:ind w:left="0"/>
        <w:jc w:val="both"/>
      </w:pPr>
      <w:r>
        <w:rPr>
          <w:rFonts w:ascii="Times New Roman"/>
          <w:b w:val="false"/>
          <w:i w:val="false"/>
          <w:color w:val="000000"/>
          <w:sz w:val="28"/>
        </w:rPr>
        <w:t>
      көрсетілетін қызметті берушінің басшысы қаралған құжаттарды көрсетілетін қызметті берушінің жауапты орындаушысына орындау үшін жібереді - келіп түскен сәттен бастап 1 (бір) күнтізбелік күн;</w:t>
      </w:r>
    </w:p>
    <w:p>
      <w:pPr>
        <w:spacing w:after="0"/>
        <w:ind w:left="0"/>
        <w:jc w:val="both"/>
      </w:pPr>
      <w:r>
        <w:rPr>
          <w:rFonts w:ascii="Times New Roman"/>
          <w:b w:val="false"/>
          <w:i w:val="false"/>
          <w:color w:val="000000"/>
          <w:sz w:val="28"/>
        </w:rPr>
        <w:t>
      көрсетілетін қызметті берушінің жауапты орындаушысының қағаз тасығыштағы мұрағат анықтамасын беруге дайындауы және нәтижені көрсетілетін қызметті берушінің басшысына қол қоюға жіберуі – келіп түскен күннен бастап 11 (он бір) күнтізбелік күн; мемлекеттік көрсетілетін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p>
    <w:p>
      <w:pPr>
        <w:spacing w:after="0"/>
        <w:ind w:left="0"/>
        <w:jc w:val="both"/>
      </w:pPr>
      <w:r>
        <w:rPr>
          <w:rFonts w:ascii="Times New Roman"/>
          <w:b w:val="false"/>
          <w:i w:val="false"/>
          <w:color w:val="000000"/>
          <w:sz w:val="28"/>
        </w:rPr>
        <w:t>
      көрсетілетін қызметті берушінің басшысы нәтижеге қол қояды және оны көрсетілетін қызметті берушінің кеңсе қызметкеріне жібереді - келіп түскен сәттен бастап 4 (төрт) сағат;</w:t>
      </w:r>
    </w:p>
    <w:p>
      <w:pPr>
        <w:spacing w:after="0"/>
        <w:ind w:left="0"/>
        <w:jc w:val="both"/>
      </w:pPr>
      <w:r>
        <w:rPr>
          <w:rFonts w:ascii="Times New Roman"/>
          <w:b w:val="false"/>
          <w:i w:val="false"/>
          <w:color w:val="000000"/>
          <w:sz w:val="28"/>
        </w:rPr>
        <w:t>
      көрсетілетін қызметті берушінің кеңсе қызметкері қол қойылған құжатты көрсетілетін қызметті алушыға береді немесе Мемлекеттік корпорацияға немесе портал арқылы жібереді - келіп түскен сәттен бастап 15 (он бес) минут.</w:t>
      </w:r>
    </w:p>
    <w:bookmarkStart w:name="z17" w:id="15"/>
    <w:p>
      <w:pPr>
        <w:spacing w:after="0"/>
        <w:ind w:left="0"/>
        <w:jc w:val="both"/>
      </w:pPr>
      <w:r>
        <w:rPr>
          <w:rFonts w:ascii="Times New Roman"/>
          <w:b w:val="false"/>
          <w:i w:val="false"/>
          <w:color w:val="000000"/>
          <w:sz w:val="28"/>
        </w:rPr>
        <w:t>
      6. Мемлекеттік қызметті көрсету рәсімінің (іс-қимылдың) нәтижесі көрсетілетін қызметті берушіге мұрағат анықтамасын беру болып табылады.</w:t>
      </w:r>
    </w:p>
    <w:bookmarkEnd w:id="15"/>
    <w:bookmarkStart w:name="z18" w:id="16"/>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6"/>
    <w:bookmarkStart w:name="z19" w:id="17"/>
    <w:p>
      <w:pPr>
        <w:spacing w:after="0"/>
        <w:ind w:left="0"/>
        <w:jc w:val="both"/>
      </w:pPr>
      <w:r>
        <w:rPr>
          <w:rFonts w:ascii="Times New Roman"/>
          <w:b w:val="false"/>
          <w:i w:val="false"/>
          <w:color w:val="000000"/>
          <w:sz w:val="28"/>
        </w:rPr>
        <w:t>
      7. Электрондық мемлекеттік қызмет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көрсетілетін қызметті берушінің кеңсе қызметкері;</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көрсетілетін қызметті берушінің жауапты орындаушысы.</w:t>
      </w:r>
    </w:p>
    <w:bookmarkStart w:name="z20" w:id="18"/>
    <w:p>
      <w:pPr>
        <w:spacing w:after="0"/>
        <w:ind w:left="0"/>
        <w:jc w:val="both"/>
      </w:pPr>
      <w:r>
        <w:rPr>
          <w:rFonts w:ascii="Times New Roman"/>
          <w:b w:val="false"/>
          <w:i w:val="false"/>
          <w:color w:val="000000"/>
          <w:sz w:val="28"/>
        </w:rPr>
        <w:t xml:space="preserve">
      8. Көрсетілетін қызметті берушінің құрылымдық бөлімшелері (қызметкерлері) арасындағы мемлекеттік қызметті көрсету үшін қажетті рәсімдер (іс-қимылдар)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8"/>
    <w:bookmarkStart w:name="z21" w:id="19"/>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19"/>
    <w:bookmarkStart w:name="z22" w:id="20"/>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 көрсетілетін қызметті алушының сұранысын өңдеу ұзақтығы.</w:t>
      </w:r>
    </w:p>
    <w:bookmarkEnd w:id="20"/>
    <w:p>
      <w:pPr>
        <w:spacing w:after="0"/>
        <w:ind w:left="0"/>
        <w:jc w:val="both"/>
      </w:pPr>
      <w:r>
        <w:rPr>
          <w:rFonts w:ascii="Times New Roman"/>
          <w:b w:val="false"/>
          <w:i w:val="false"/>
          <w:color w:val="000000"/>
          <w:sz w:val="28"/>
        </w:rPr>
        <w:t xml:space="preserve">
      Көрсетілетін мемлекеттік қызметті алу үшін көрсетілетін қызметті алушылар Мемлекеттік корпорацияға және (немесе) өзге де көрсетілетін қызметті берушілерге жүгінген кезде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алушының сұранысын өңдеу ұзақтығы – 15 (он бес) минут.</w:t>
      </w:r>
    </w:p>
    <w:bookmarkStart w:name="z23" w:id="21"/>
    <w:p>
      <w:pPr>
        <w:spacing w:after="0"/>
        <w:ind w:left="0"/>
        <w:jc w:val="both"/>
      </w:pPr>
      <w:r>
        <w:rPr>
          <w:rFonts w:ascii="Times New Roman"/>
          <w:b w:val="false"/>
          <w:i w:val="false"/>
          <w:color w:val="000000"/>
          <w:sz w:val="28"/>
        </w:rPr>
        <w:t>
      10. Мемлекеттік қызметті Мемлекеттік корпорация арқылы көрсету нәтижесін алу процесін сипаттау, оның ұзақтығы:</w:t>
      </w:r>
    </w:p>
    <w:bookmarkEnd w:id="21"/>
    <w:p>
      <w:pPr>
        <w:spacing w:after="0"/>
        <w:ind w:left="0"/>
        <w:jc w:val="both"/>
      </w:pPr>
      <w:r>
        <w:rPr>
          <w:rFonts w:ascii="Times New Roman"/>
          <w:b w:val="false"/>
          <w:i w:val="false"/>
          <w:color w:val="000000"/>
          <w:sz w:val="28"/>
        </w:rPr>
        <w:t>
      көрсетілетін қызметті алушы мемлекеттік қызметті алу үшін құжаттар ұсынады;</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 ұсынған құжаттарды қабылдайды, тіркейді және құжаттарды қабылдағаны туралы қолхат береді.</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корпорацияның қызметкері құжаттарды қабылдаудан бас тартады және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xml:space="preserve">
      Мемлекеттік қызметтің нәтижесін алу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тәртіп бойынша жүзеге асырылады.</w:t>
      </w:r>
    </w:p>
    <w:bookmarkStart w:name="z24" w:id="22"/>
    <w:p>
      <w:pPr>
        <w:spacing w:after="0"/>
        <w:ind w:left="0"/>
        <w:jc w:val="both"/>
      </w:pPr>
      <w:r>
        <w:rPr>
          <w:rFonts w:ascii="Times New Roman"/>
          <w:b w:val="false"/>
          <w:i w:val="false"/>
          <w:color w:val="000000"/>
          <w:sz w:val="28"/>
        </w:rPr>
        <w:t>
      11. Мемлекеттік қызметтерді Мемлекеттік корпорацияның ықпалдастырылған ақпараттық жүйесінде (бұдан әрі – Мемлекеттік корпорацияның ЫАЖ) арқылы көрсету кезінде Мемлекеттік корпорация мен көрсетілетін қызметті алушының жүгіну тәртібі мен рәсімдер (іс-қимылдар) реттілігін сипаттау:</w:t>
      </w:r>
    </w:p>
    <w:bookmarkEnd w:id="22"/>
    <w:p>
      <w:pPr>
        <w:spacing w:after="0"/>
        <w:ind w:left="0"/>
        <w:jc w:val="both"/>
      </w:pPr>
      <w:r>
        <w:rPr>
          <w:rFonts w:ascii="Times New Roman"/>
          <w:b w:val="false"/>
          <w:i w:val="false"/>
          <w:color w:val="000000"/>
          <w:sz w:val="28"/>
        </w:rPr>
        <w:t>
      1-процесс – Мемлекеттік корпорация операторының Мемлекеттік корпорацияға арналған ақпараттық жүйенің автоматтандырылған жұмыс орнына (бұдан әрі – Мемлекеттік корпорацияның АЖ АЖО) логин мен парольді енгізуі (авторландыру процесі);</w:t>
      </w:r>
    </w:p>
    <w:p>
      <w:pPr>
        <w:spacing w:after="0"/>
        <w:ind w:left="0"/>
        <w:jc w:val="both"/>
      </w:pPr>
      <w:r>
        <w:rPr>
          <w:rFonts w:ascii="Times New Roman"/>
          <w:b w:val="false"/>
          <w:i w:val="false"/>
          <w:color w:val="000000"/>
          <w:sz w:val="28"/>
        </w:rPr>
        <w:t xml:space="preserve">
      2-процесс – Мемлекеттік корпорация операторының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экранға сұраныс нысанын шығару, Мемлекеттік корпорация операторының көрсетілетін қызметті алушының деректерін немесе сенімхат бойынша көрсетілетін қызметті алушы өкілінің деректерін енгізуі (нотариуспен расталған сенімхат болған жағдайда, басқа сенімхат болған жағдайда – бұл деректер енгізілмейді);</w:t>
      </w:r>
    </w:p>
    <w:p>
      <w:pPr>
        <w:spacing w:after="0"/>
        <w:ind w:left="0"/>
        <w:jc w:val="both"/>
      </w:pPr>
      <w:r>
        <w:rPr>
          <w:rFonts w:ascii="Times New Roman"/>
          <w:b w:val="false"/>
          <w:i w:val="false"/>
          <w:color w:val="000000"/>
          <w:sz w:val="28"/>
        </w:rPr>
        <w:t>
      3-процесс – көрсетілетін қызметті алушының деректері туралы сұранысты "электрондық үкімет" шлюзы арқылы (бұдан әрі – ЭҮШ) "Заңды тұлғалар" немесе "Жеке тұлғалар" мемлекеттік дерекқорына (бұдан әрі – ЗТ МДҚ/ЖТ МДҚ), сонымен қатар, бірыңғай нотариалды ақпараттық жүйесіне (бұдан әрі – БНАЖ) жіберу;</w:t>
      </w:r>
    </w:p>
    <w:p>
      <w:pPr>
        <w:spacing w:after="0"/>
        <w:ind w:left="0"/>
        <w:jc w:val="both"/>
      </w:pPr>
      <w:r>
        <w:rPr>
          <w:rFonts w:ascii="Times New Roman"/>
          <w:b w:val="false"/>
          <w:i w:val="false"/>
          <w:color w:val="000000"/>
          <w:sz w:val="28"/>
        </w:rPr>
        <w:t>
      1-шарт – көрсетілетін қызметті алушының деректерінің ЗТ МДҚ/ЖТ МДҚ-да, сенімхат деректерінің БНАЖ-да болуын тексеру;</w:t>
      </w:r>
    </w:p>
    <w:p>
      <w:pPr>
        <w:spacing w:after="0"/>
        <w:ind w:left="0"/>
        <w:jc w:val="both"/>
      </w:pPr>
      <w:r>
        <w:rPr>
          <w:rFonts w:ascii="Times New Roman"/>
          <w:b w:val="false"/>
          <w:i w:val="false"/>
          <w:color w:val="000000"/>
          <w:sz w:val="28"/>
        </w:rPr>
        <w:t>
      4-процесс – көрсетілетін қызметті алушының деректерінің ЗТ МДҚ/ЖТ МДҚ-да, сенімхат деректерінің БНАЖ-да болмауына байланысты деректерді алу мүмкіндігінің жоқтығы туралы хабарламаны қалыптастыру;</w:t>
      </w:r>
    </w:p>
    <w:p>
      <w:pPr>
        <w:spacing w:after="0"/>
        <w:ind w:left="0"/>
        <w:jc w:val="both"/>
      </w:pPr>
      <w:r>
        <w:rPr>
          <w:rFonts w:ascii="Times New Roman"/>
          <w:b w:val="false"/>
          <w:i w:val="false"/>
          <w:color w:val="000000"/>
          <w:sz w:val="28"/>
        </w:rPr>
        <w:t>
      5-процесс – Мемлекеттік корпорация операторының сұраныс нысанын қағаз тасығыштағы құжаттардың болуы бөлігі бойынша толтыруы, көрсетілетін қызметті алушы ұсынған құжаттарды сканерлеу, оларды сұраныс нысанына бекіту, көрсетілген қызметке сұраныстың толтырылған нысанын (енгізілген мәліметтерді) электрондық цифрлық қолтаңбамен куәландыру (бұдан әрі – ЭЦҚ);</w:t>
      </w:r>
    </w:p>
    <w:p>
      <w:pPr>
        <w:spacing w:after="0"/>
        <w:ind w:left="0"/>
        <w:jc w:val="both"/>
      </w:pPr>
      <w:r>
        <w:rPr>
          <w:rFonts w:ascii="Times New Roman"/>
          <w:b w:val="false"/>
          <w:i w:val="false"/>
          <w:color w:val="000000"/>
          <w:sz w:val="28"/>
        </w:rPr>
        <w:t>
      6-процесс – Мемлекеттік корпорация операторының ЭЦҚ-мен расталған электрондық құжатты (көрсетілетін қызметті алушының сұранысын) ЭҮШ арқылы көрсетілетін қызметті берушінің автоматтандырылған жұмыс орнына (бұдан әрі – АЖО) жіберуі;</w:t>
      </w:r>
    </w:p>
    <w:p>
      <w:pPr>
        <w:spacing w:after="0"/>
        <w:ind w:left="0"/>
        <w:jc w:val="both"/>
      </w:pPr>
      <w:r>
        <w:rPr>
          <w:rFonts w:ascii="Times New Roman"/>
          <w:b w:val="false"/>
          <w:i w:val="false"/>
          <w:color w:val="000000"/>
          <w:sz w:val="28"/>
        </w:rPr>
        <w:t>
      7-процесс – электрондық құжатты көрсетілетін қызметті берушінің АЖО-да тіркеу;</w:t>
      </w:r>
    </w:p>
    <w:p>
      <w:pPr>
        <w:spacing w:after="0"/>
        <w:ind w:left="0"/>
        <w:jc w:val="both"/>
      </w:pPr>
      <w:r>
        <w:rPr>
          <w:rFonts w:ascii="Times New Roman"/>
          <w:b w:val="false"/>
          <w:i w:val="false"/>
          <w:color w:val="000000"/>
          <w:sz w:val="28"/>
        </w:rPr>
        <w:t xml:space="preserve">
      2-шарт – көрсетілетін қызметті алушының қоса берген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тізіміне және қызмет көрсету негіздемелеріне сәйкес келуін тексеру (өңдеу);</w:t>
      </w:r>
    </w:p>
    <w:p>
      <w:pPr>
        <w:spacing w:after="0"/>
        <w:ind w:left="0"/>
        <w:jc w:val="both"/>
      </w:pPr>
      <w:r>
        <w:rPr>
          <w:rFonts w:ascii="Times New Roman"/>
          <w:b w:val="false"/>
          <w:i w:val="false"/>
          <w:color w:val="000000"/>
          <w:sz w:val="28"/>
        </w:rPr>
        <w:t xml:space="preserve">
      8-процесс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 </w:t>
      </w:r>
    </w:p>
    <w:p>
      <w:pPr>
        <w:spacing w:after="0"/>
        <w:ind w:left="0"/>
        <w:jc w:val="both"/>
      </w:pPr>
      <w:r>
        <w:rPr>
          <w:rFonts w:ascii="Times New Roman"/>
          <w:b w:val="false"/>
          <w:i w:val="false"/>
          <w:color w:val="000000"/>
          <w:sz w:val="28"/>
        </w:rPr>
        <w:t>
      9-процесс – көрсетілетін қызметті алушының қызмет нәтижесін (мұрағат анықтамасын) Мемлекеттік корпорация операторы арқылы алу.</w:t>
      </w:r>
    </w:p>
    <w:bookmarkStart w:name="z25" w:id="23"/>
    <w:p>
      <w:pPr>
        <w:spacing w:after="0"/>
        <w:ind w:left="0"/>
        <w:jc w:val="both"/>
      </w:pPr>
      <w:r>
        <w:rPr>
          <w:rFonts w:ascii="Times New Roman"/>
          <w:b w:val="false"/>
          <w:i w:val="false"/>
          <w:color w:val="000000"/>
          <w:sz w:val="28"/>
        </w:rPr>
        <w:t>
      12. Мемлекеттік қызметтерді "электрондық үкімет" веб-порталы арқылы көрсеткен кезде көрсетілетін қызметті беруші мен көрсетілетін қызметті алушының жүгіну тәртібі мен рәсімдер (іс-қимылдар) реттілігін сипаттау:</w:t>
      </w:r>
    </w:p>
    <w:bookmarkEnd w:id="23"/>
    <w:p>
      <w:pPr>
        <w:spacing w:after="0"/>
        <w:ind w:left="0"/>
        <w:jc w:val="both"/>
      </w:pPr>
      <w:r>
        <w:rPr>
          <w:rFonts w:ascii="Times New Roman"/>
          <w:b w:val="false"/>
          <w:i w:val="false"/>
          <w:color w:val="000000"/>
          <w:sz w:val="28"/>
        </w:rPr>
        <w:t>
      көрсетілетін қызметті алушы жеке сәйкестендіру нөмірінің/бизнес-сәйкестендіру нөмірінің (бұдан әрі – ЖСН/БСН) және парольдің (порталда бұрын тіркелмеген қызметті алушылар үшін) көмегімен порталда тіркеледі;</w:t>
      </w:r>
    </w:p>
    <w:p>
      <w:pPr>
        <w:spacing w:after="0"/>
        <w:ind w:left="0"/>
        <w:jc w:val="both"/>
      </w:pPr>
      <w:r>
        <w:rPr>
          <w:rFonts w:ascii="Times New Roman"/>
          <w:b w:val="false"/>
          <w:i w:val="false"/>
          <w:color w:val="000000"/>
          <w:sz w:val="28"/>
        </w:rPr>
        <w:t>
      1-процесс – көрсетілетін қызметті алушының ЖСН/БСН-ны және парольді (авторландыру процесі) порталға енгізуі;</w:t>
      </w:r>
    </w:p>
    <w:p>
      <w:pPr>
        <w:spacing w:after="0"/>
        <w:ind w:left="0"/>
        <w:jc w:val="both"/>
      </w:pPr>
      <w:r>
        <w:rPr>
          <w:rFonts w:ascii="Times New Roman"/>
          <w:b w:val="false"/>
          <w:i w:val="false"/>
          <w:color w:val="000000"/>
          <w:sz w:val="28"/>
        </w:rPr>
        <w:t>
      1-шарт – ЖСН/БСН мен пароль арқылы порталда тіркелген қызметті алушы туралы деректердің түпнұсқасын тексеру;</w:t>
      </w:r>
    </w:p>
    <w:p>
      <w:pPr>
        <w:spacing w:after="0"/>
        <w:ind w:left="0"/>
        <w:jc w:val="both"/>
      </w:pPr>
      <w:r>
        <w:rPr>
          <w:rFonts w:ascii="Times New Roman"/>
          <w:b w:val="false"/>
          <w:i w:val="false"/>
          <w:color w:val="000000"/>
          <w:sz w:val="28"/>
        </w:rPr>
        <w:t>
      2-процесс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(мәліметтерді енгізу)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көшірмесін электронды түрде сұрау нысанына бекіту, сонымен қатар сұрауды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2-шарт – порталда ЭЦҚ тіркеу куәлігінің қолдану мерзімін және қайтарылған (жойылған) тіркеу куәліктерінің тізімінде болмауын, сондай-ақ сәйкестендіру деректерінің сәйкестігін (сұраныста көрсетілген ЖСН/БСН мен ЭЦҚ тіркеу куәлігінде көрсетілген ЖСН/БСН арасында)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5-процесс – сұрау салуды көрсетілетін қызметті алушының ЭЦҚ арқылы куәландыру және электрондық құжатты (сұрауды) көрсетілетін қызметті берушінің өңдеуіне ЭҮШ арқылы көрсетілетін қызмет берушінің АЖО-ға жіберу;</w:t>
      </w:r>
    </w:p>
    <w:p>
      <w:pPr>
        <w:spacing w:after="0"/>
        <w:ind w:left="0"/>
        <w:jc w:val="both"/>
      </w:pPr>
      <w:r>
        <w:rPr>
          <w:rFonts w:ascii="Times New Roman"/>
          <w:b w:val="false"/>
          <w:i w:val="false"/>
          <w:color w:val="000000"/>
          <w:sz w:val="28"/>
        </w:rPr>
        <w:t>
      6-процесс – электрондық құжатты көрсетілетін қызметті берушінің АЖО-сында тіркеу;</w:t>
      </w:r>
    </w:p>
    <w:p>
      <w:pPr>
        <w:spacing w:after="0"/>
        <w:ind w:left="0"/>
        <w:jc w:val="both"/>
      </w:pPr>
      <w:r>
        <w:rPr>
          <w:rFonts w:ascii="Times New Roman"/>
          <w:b w:val="false"/>
          <w:i w:val="false"/>
          <w:color w:val="000000"/>
          <w:sz w:val="28"/>
        </w:rPr>
        <w:t xml:space="preserve">
      3-шарт – көрсетілетін қызметті берушінің көрсетілетін қызметті алушы қоса берген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тізіміне және қызмет көрсету негіздемелеріне сәйкестігін тексеруі (өңдеуі);</w:t>
      </w:r>
    </w:p>
    <w:p>
      <w:pPr>
        <w:spacing w:after="0"/>
        <w:ind w:left="0"/>
        <w:jc w:val="both"/>
      </w:pPr>
      <w:r>
        <w:rPr>
          <w:rFonts w:ascii="Times New Roman"/>
          <w:b w:val="false"/>
          <w:i w:val="false"/>
          <w:color w:val="000000"/>
          <w:sz w:val="28"/>
        </w:rPr>
        <w:t>
      7-процесс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8-процесс – көрсетілетін қызметті берушінің АЖО-да құрастырылған қызмет көрсету нәтижесін (электрондық құжат нысанындағы мұрағат анықтамасының дайындығы туралы хабарлама) көрсетілетін қызметті алушының алуы. Электрондық құжат көрсетілетін қызметті берушінің уәкілетті тұлғасының ЭЦҚ-сын пайдалану арқылы қалыптастырылады.</w:t>
      </w:r>
    </w:p>
    <w:p>
      <w:pPr>
        <w:spacing w:after="0"/>
        <w:ind w:left="0"/>
        <w:jc w:val="both"/>
      </w:pPr>
      <w:r>
        <w:rPr>
          <w:rFonts w:ascii="Times New Roman"/>
          <w:b w:val="false"/>
          <w:i w:val="false"/>
          <w:color w:val="000000"/>
          <w:sz w:val="28"/>
        </w:rPr>
        <w:t>
      Мемлекеттік қызметті көрсету кезінде көрсетілетін қызметті берушінің өңдеу тәртібі мен рәсімдер реттілігін сипаттау:</w:t>
      </w:r>
    </w:p>
    <w:p>
      <w:pPr>
        <w:spacing w:after="0"/>
        <w:ind w:left="0"/>
        <w:jc w:val="both"/>
      </w:pPr>
      <w:r>
        <w:rPr>
          <w:rFonts w:ascii="Times New Roman"/>
          <w:b w:val="false"/>
          <w:i w:val="false"/>
          <w:color w:val="000000"/>
          <w:sz w:val="28"/>
        </w:rPr>
        <w:t>
      1-процесс – көрсетілетін қызметті беруші қызметкерінің қызметті көрсету үшін көрсетілетін қызметті берушінің АЖО-на ЖСН/БСН мен парольді енгізуі (авторландыру процесі);</w:t>
      </w:r>
    </w:p>
    <w:p>
      <w:pPr>
        <w:spacing w:after="0"/>
        <w:ind w:left="0"/>
        <w:jc w:val="both"/>
      </w:pPr>
      <w:r>
        <w:rPr>
          <w:rFonts w:ascii="Times New Roman"/>
          <w:b w:val="false"/>
          <w:i w:val="false"/>
          <w:color w:val="000000"/>
          <w:sz w:val="28"/>
        </w:rPr>
        <w:t xml:space="preserve">
      2-процесс – көрсетілетін қызметті беруші қызметкерінің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 түрін таңдауы, экранға қызмет көрсету үшін сұрау алу нысанын шығару және көрсетілеттін қызметті беруші қызметкерінің көрсетілетін қызметті алушының деректерін енгізуі;</w:t>
      </w:r>
    </w:p>
    <w:p>
      <w:pPr>
        <w:spacing w:after="0"/>
        <w:ind w:left="0"/>
        <w:jc w:val="both"/>
      </w:pPr>
      <w:r>
        <w:rPr>
          <w:rFonts w:ascii="Times New Roman"/>
          <w:b w:val="false"/>
          <w:i w:val="false"/>
          <w:color w:val="000000"/>
          <w:sz w:val="28"/>
        </w:rPr>
        <w:t>
      3-процесс – көрсетілетін қызметті алушының деректері туралы сұранысты ЭҮШ арқылы ЖТ МДҚ/ЗТ МДҚ-ға жіберу;</w:t>
      </w:r>
    </w:p>
    <w:p>
      <w:pPr>
        <w:spacing w:after="0"/>
        <w:ind w:left="0"/>
        <w:jc w:val="both"/>
      </w:pPr>
      <w:r>
        <w:rPr>
          <w:rFonts w:ascii="Times New Roman"/>
          <w:b w:val="false"/>
          <w:i w:val="false"/>
          <w:color w:val="000000"/>
          <w:sz w:val="28"/>
        </w:rPr>
        <w:t>
      1-шарт – ЖТ МДҚ/ЗТ МДҚ-да көрсетілетін қызметті алушы деректерінің болуын тексеру;</w:t>
      </w:r>
    </w:p>
    <w:p>
      <w:pPr>
        <w:spacing w:after="0"/>
        <w:ind w:left="0"/>
        <w:jc w:val="both"/>
      </w:pPr>
      <w:r>
        <w:rPr>
          <w:rFonts w:ascii="Times New Roman"/>
          <w:b w:val="false"/>
          <w:i w:val="false"/>
          <w:color w:val="000000"/>
          <w:sz w:val="28"/>
        </w:rPr>
        <w:t>
      4–процесс – ЖТ МДҚ/ЗТ МДҚ-да көрсетілетін қызметті алушы деректерінің болмауына байланысты деректердің алуы мүмкін еместігі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беруші қызметкерінің көрсетілетін қызметті алушы ұсынған қағаз нысанындағы құжаттардың болуы туралы белгісі бөлігінде сұраныс нысанын толтыруы, оларды сұраныс нысанына бекіту және қызметті көрсетуге толтырылған сұраныс нысанын ЭЦҚ-мен растау (мәліметтерді енгізу);</w:t>
      </w:r>
    </w:p>
    <w:p>
      <w:pPr>
        <w:spacing w:after="0"/>
        <w:ind w:left="0"/>
        <w:jc w:val="both"/>
      </w:pPr>
      <w:r>
        <w:rPr>
          <w:rFonts w:ascii="Times New Roman"/>
          <w:b w:val="false"/>
          <w:i w:val="false"/>
          <w:color w:val="000000"/>
          <w:sz w:val="28"/>
        </w:rPr>
        <w:t>
      6-процесс – электрондық құжатты көрсетілетін қызметті берушінің АЖО-да тіркеу;</w:t>
      </w:r>
    </w:p>
    <w:p>
      <w:pPr>
        <w:spacing w:after="0"/>
        <w:ind w:left="0"/>
        <w:jc w:val="both"/>
      </w:pPr>
      <w:r>
        <w:rPr>
          <w:rFonts w:ascii="Times New Roman"/>
          <w:b w:val="false"/>
          <w:i w:val="false"/>
          <w:color w:val="000000"/>
          <w:sz w:val="28"/>
        </w:rPr>
        <w:t>
      2-шарт – көрсетілетін қызметті берушінің қоса берген құжаттарын стандартта көрсетілген құжаттар тізіміне және қызмет көрсету үшін негіздемелерге сәйкестігін тексеруі (өңдеуі);</w:t>
      </w:r>
    </w:p>
    <w:p>
      <w:pPr>
        <w:spacing w:after="0"/>
        <w:ind w:left="0"/>
        <w:jc w:val="both"/>
      </w:pPr>
      <w:r>
        <w:rPr>
          <w:rFonts w:ascii="Times New Roman"/>
          <w:b w:val="false"/>
          <w:i w:val="false"/>
          <w:color w:val="000000"/>
          <w:sz w:val="28"/>
        </w:rPr>
        <w:t>
      7-процесс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8-процесс – көрсетілетін қызметті алушының мемлекеттік қызмет нәтижесін (мұрағат анықтамасын) алуы.</w:t>
      </w:r>
    </w:p>
    <w:bookmarkStart w:name="z26" w:id="24"/>
    <w:p>
      <w:pPr>
        <w:spacing w:after="0"/>
        <w:ind w:left="0"/>
        <w:jc w:val="both"/>
      </w:pPr>
      <w:r>
        <w:rPr>
          <w:rFonts w:ascii="Times New Roman"/>
          <w:b w:val="false"/>
          <w:i w:val="false"/>
          <w:color w:val="000000"/>
          <w:sz w:val="28"/>
        </w:rPr>
        <w:t xml:space="preserve">
      13.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w:t>
      </w:r>
    </w:p>
    <w:bookmarkEnd w:id="24"/>
    <w:p>
      <w:pPr>
        <w:spacing w:after="0"/>
        <w:ind w:left="0"/>
        <w:jc w:val="both"/>
      </w:pPr>
      <w:r>
        <w:rPr>
          <w:rFonts w:ascii="Times New Roman"/>
          <w:b w:val="false"/>
          <w:i w:val="false"/>
          <w:color w:val="000000"/>
          <w:sz w:val="28"/>
        </w:rPr>
        <w:t xml:space="preserve">
      іс-қимыл реттілігін толық сипаттау, сондай-ақ мемлекеттік қызметтерді көрсету процесінде ақпараттық жүйелерді қолдану тәртібі мен Мемлекеттік корпорациямен өзара іс-қимыл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8" w:id="25"/>
    <w:p>
      <w:pPr>
        <w:spacing w:after="0"/>
        <w:ind w:left="0"/>
        <w:jc w:val="left"/>
      </w:pPr>
      <w:r>
        <w:rPr>
          <w:rFonts w:ascii="Times New Roman"/>
          <w:b/>
          <w:i w:val="false"/>
          <w:color w:val="000000"/>
        </w:rPr>
        <w:t xml:space="preserve"> Мемлекеттік мұрағаттардың мекенжайлары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959"/>
        <w:gridCol w:w="7831"/>
        <w:gridCol w:w="2699"/>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мемлекеттік мұрағаты</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Лермонтов көшесі, 51/1-үй</w:t>
            </w:r>
            <w:r>
              <w:br/>
            </w:r>
            <w:r>
              <w:rPr>
                <w:rFonts w:ascii="Times New Roman"/>
                <w:b w:val="false"/>
                <w:i w:val="false"/>
                <w:color w:val="000000"/>
                <w:sz w:val="20"/>
              </w:rPr>
              <w:t>
Павлодар қаласы, Бектұров көшесі, 62/1-үй</w:t>
            </w:r>
            <w:r>
              <w:br/>
            </w:r>
            <w:r>
              <w:rPr>
                <w:rFonts w:ascii="Times New Roman"/>
                <w:b w:val="false"/>
                <w:i w:val="false"/>
                <w:color w:val="000000"/>
                <w:sz w:val="20"/>
              </w:rPr>
              <w:t>
gosarchiv2011@mail.ru</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(7182)</w:t>
            </w:r>
            <w:r>
              <w:br/>
            </w:r>
            <w:r>
              <w:rPr>
                <w:rFonts w:ascii="Times New Roman"/>
                <w:b w:val="false"/>
                <w:i w:val="false"/>
                <w:color w:val="000000"/>
                <w:sz w:val="20"/>
              </w:rPr>
              <w:t>
32-10-52</w:t>
            </w:r>
            <w:r>
              <w:br/>
            </w:r>
            <w:r>
              <w:rPr>
                <w:rFonts w:ascii="Times New Roman"/>
                <w:b w:val="false"/>
                <w:i w:val="false"/>
                <w:color w:val="000000"/>
                <w:sz w:val="20"/>
              </w:rPr>
              <w:t>
8 (7182)</w:t>
            </w:r>
            <w:r>
              <w:br/>
            </w:r>
            <w:r>
              <w:rPr>
                <w:rFonts w:ascii="Times New Roman"/>
                <w:b w:val="false"/>
                <w:i w:val="false"/>
                <w:color w:val="000000"/>
                <w:sz w:val="20"/>
              </w:rPr>
              <w:t>
62-18-51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жөніндегі Павлодар қалалық мұрағаты</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Кривенко көшесі, 25-үй</w:t>
            </w:r>
            <w:r>
              <w:br/>
            </w:r>
            <w:r>
              <w:rPr>
                <w:rFonts w:ascii="Times New Roman"/>
                <w:b w:val="false"/>
                <w:i w:val="false"/>
                <w:color w:val="000000"/>
                <w:sz w:val="20"/>
              </w:rPr>
              <w:t>
kense.oar.ap@pavlodar.gov.kz</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(7182)</w:t>
            </w:r>
            <w:r>
              <w:br/>
            </w:r>
            <w:r>
              <w:rPr>
                <w:rFonts w:ascii="Times New Roman"/>
                <w:b w:val="false"/>
                <w:i w:val="false"/>
                <w:color w:val="000000"/>
                <w:sz w:val="20"/>
              </w:rPr>
              <w:t>
32-72-48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мемлекеттік мұрағаты</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Екібастұз қаласы, Энергостроителей көшесі, 7-үй</w:t>
            </w:r>
            <w:r>
              <w:br/>
            </w:r>
            <w:r>
              <w:rPr>
                <w:rFonts w:ascii="Times New Roman"/>
                <w:b w:val="false"/>
                <w:i w:val="false"/>
                <w:color w:val="000000"/>
                <w:sz w:val="20"/>
              </w:rPr>
              <w:t>
arh-ekb@mail.ru</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(7187)</w:t>
            </w:r>
            <w:r>
              <w:br/>
            </w:r>
            <w:r>
              <w:rPr>
                <w:rFonts w:ascii="Times New Roman"/>
                <w:b w:val="false"/>
                <w:i w:val="false"/>
                <w:color w:val="000000"/>
                <w:sz w:val="20"/>
              </w:rPr>
              <w:t>
33-48-74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мемлекеттік мұрағатының Ақсу бөлімі</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қаласы, Қамзин көшесі, 14-үй</w:t>
            </w:r>
            <w:r>
              <w:br/>
            </w:r>
            <w:r>
              <w:rPr>
                <w:rFonts w:ascii="Times New Roman"/>
                <w:b w:val="false"/>
                <w:i w:val="false"/>
                <w:color w:val="000000"/>
                <w:sz w:val="20"/>
              </w:rPr>
              <w:t>
aksu_arhiv@mail.ru</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(718-37)</w:t>
            </w:r>
            <w:r>
              <w:br/>
            </w:r>
            <w:r>
              <w:rPr>
                <w:rFonts w:ascii="Times New Roman"/>
                <w:b w:val="false"/>
                <w:i w:val="false"/>
                <w:color w:val="000000"/>
                <w:sz w:val="20"/>
              </w:rPr>
              <w:t>
6-54-50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мемлекеттік мұрағатының Ақтоғай бөлімі</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Ақтоғай ауылы, Абай көшесі, 72-үй</w:t>
            </w:r>
            <w:r>
              <w:br/>
            </w:r>
            <w:r>
              <w:rPr>
                <w:rFonts w:ascii="Times New Roman"/>
                <w:b w:val="false"/>
                <w:i w:val="false"/>
                <w:color w:val="000000"/>
                <w:sz w:val="20"/>
              </w:rPr>
              <w:t>
aktogaiarchiv@mail.ru</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(718-41)</w:t>
            </w:r>
            <w:r>
              <w:br/>
            </w:r>
            <w:r>
              <w:rPr>
                <w:rFonts w:ascii="Times New Roman"/>
                <w:b w:val="false"/>
                <w:i w:val="false"/>
                <w:color w:val="000000"/>
                <w:sz w:val="20"/>
              </w:rPr>
              <w:t>
2-11-44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мемлекеттік мұрағатының Баянауыл бөлімі</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ауылы, Бектұров көшесі, 27-үй</w:t>
            </w:r>
            <w:r>
              <w:br/>
            </w:r>
            <w:r>
              <w:rPr>
                <w:rFonts w:ascii="Times New Roman"/>
                <w:b w:val="false"/>
                <w:i w:val="false"/>
                <w:color w:val="000000"/>
                <w:sz w:val="20"/>
              </w:rPr>
              <w:t>
bayanaularchiv2011@yandex.kz</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(718-40)</w:t>
            </w:r>
            <w:r>
              <w:br/>
            </w:r>
            <w:r>
              <w:rPr>
                <w:rFonts w:ascii="Times New Roman"/>
                <w:b w:val="false"/>
                <w:i w:val="false"/>
                <w:color w:val="000000"/>
                <w:sz w:val="20"/>
              </w:rPr>
              <w:t>
9-15-70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мемлекеттік мұрағатының Железин бөлімі</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Железинка ауылы, Космонавтов көшесі, 2-үй</w:t>
            </w:r>
            <w:r>
              <w:br/>
            </w:r>
            <w:r>
              <w:rPr>
                <w:rFonts w:ascii="Times New Roman"/>
                <w:b w:val="false"/>
                <w:i w:val="false"/>
                <w:color w:val="000000"/>
                <w:sz w:val="20"/>
              </w:rPr>
              <w:t>
zhelezinkaarchiv@mail.ru</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(718-31)</w:t>
            </w:r>
            <w:r>
              <w:br/>
            </w:r>
            <w:r>
              <w:rPr>
                <w:rFonts w:ascii="Times New Roman"/>
                <w:b w:val="false"/>
                <w:i w:val="false"/>
                <w:color w:val="000000"/>
                <w:sz w:val="20"/>
              </w:rPr>
              <w:t>
2-22-55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мемлекеттік мұрағатының Ертіс бөлімі</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Ертіс ауылы, Бөгенбай көшесі, 97-үй</w:t>
            </w:r>
            <w:r>
              <w:br/>
            </w:r>
            <w:r>
              <w:rPr>
                <w:rFonts w:ascii="Times New Roman"/>
                <w:b w:val="false"/>
                <w:i w:val="false"/>
                <w:color w:val="000000"/>
                <w:sz w:val="20"/>
              </w:rPr>
              <w:t>
irtyshskarchiv@mail.ru</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(718-32)</w:t>
            </w:r>
            <w:r>
              <w:br/>
            </w:r>
            <w:r>
              <w:rPr>
                <w:rFonts w:ascii="Times New Roman"/>
                <w:b w:val="false"/>
                <w:i w:val="false"/>
                <w:color w:val="000000"/>
                <w:sz w:val="20"/>
              </w:rPr>
              <w:t>
2-10-16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мемлекеттік мұрағатының Качиры бөлімі</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Теренкөл ауылы, Гагарин көшесі, 15-үй</w:t>
            </w:r>
            <w:r>
              <w:br/>
            </w:r>
            <w:r>
              <w:rPr>
                <w:rFonts w:ascii="Times New Roman"/>
                <w:b w:val="false"/>
                <w:i w:val="false"/>
                <w:color w:val="000000"/>
                <w:sz w:val="20"/>
              </w:rPr>
              <w:t>
archive_kachiry@mail.ru</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(718-33)</w:t>
            </w:r>
            <w:r>
              <w:br/>
            </w:r>
            <w:r>
              <w:rPr>
                <w:rFonts w:ascii="Times New Roman"/>
                <w:b w:val="false"/>
                <w:i w:val="false"/>
                <w:color w:val="000000"/>
                <w:sz w:val="20"/>
              </w:rPr>
              <w:t>
2-46-27</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мемлекеттік мұрағатының Лебяжі бөлімі</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Аққу ауылы, Амангелді көшесі, 69-үй</w:t>
            </w:r>
            <w:r>
              <w:br/>
            </w:r>
            <w:r>
              <w:rPr>
                <w:rFonts w:ascii="Times New Roman"/>
                <w:b w:val="false"/>
                <w:i w:val="false"/>
                <w:color w:val="000000"/>
                <w:sz w:val="20"/>
              </w:rPr>
              <w:t>
lebyajearchiv@mail.ru</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(718-39)</w:t>
            </w:r>
            <w:r>
              <w:br/>
            </w:r>
            <w:r>
              <w:rPr>
                <w:rFonts w:ascii="Times New Roman"/>
                <w:b w:val="false"/>
                <w:i w:val="false"/>
                <w:color w:val="000000"/>
                <w:sz w:val="20"/>
              </w:rPr>
              <w:t>
2-12-15</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мемлекеттік мұрағатының Май бөлімі</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Көктөбе ауылы, Абылайхан көшесі, 34а-үй</w:t>
            </w:r>
            <w:r>
              <w:br/>
            </w:r>
            <w:r>
              <w:rPr>
                <w:rFonts w:ascii="Times New Roman"/>
                <w:b w:val="false"/>
                <w:i w:val="false"/>
                <w:color w:val="000000"/>
                <w:sz w:val="20"/>
              </w:rPr>
              <w:t>
mayskarchiv@mail.ru</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(718-38)</w:t>
            </w:r>
            <w:r>
              <w:br/>
            </w:r>
            <w:r>
              <w:rPr>
                <w:rFonts w:ascii="Times New Roman"/>
                <w:b w:val="false"/>
                <w:i w:val="false"/>
                <w:color w:val="000000"/>
                <w:sz w:val="20"/>
              </w:rPr>
              <w:t>
9-13-42</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мемлекеттік мұрағатының Успен бөлімі</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Успенка ауылы, Баюк көшесі, 42-үй</w:t>
            </w:r>
            <w:r>
              <w:br/>
            </w:r>
            <w:r>
              <w:rPr>
                <w:rFonts w:ascii="Times New Roman"/>
                <w:b w:val="false"/>
                <w:i w:val="false"/>
                <w:color w:val="000000"/>
                <w:sz w:val="20"/>
              </w:rPr>
              <w:t>
uspenkaarchiv@mail.ru</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(718-34)</w:t>
            </w:r>
            <w:r>
              <w:br/>
            </w:r>
            <w:r>
              <w:rPr>
                <w:rFonts w:ascii="Times New Roman"/>
                <w:b w:val="false"/>
                <w:i w:val="false"/>
                <w:color w:val="000000"/>
                <w:sz w:val="20"/>
              </w:rPr>
              <w:t>
9-14-98</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мемлекеттік мұрағатының Шарбақты бөлімі</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Шарбақты ауылы, Ленин көшесі, 33-үй</w:t>
            </w:r>
            <w:r>
              <w:br/>
            </w:r>
            <w:r>
              <w:rPr>
                <w:rFonts w:ascii="Times New Roman"/>
                <w:b w:val="false"/>
                <w:i w:val="false"/>
                <w:color w:val="000000"/>
                <w:sz w:val="20"/>
              </w:rPr>
              <w:t>
sherbaktyarchiv@yandex.kz</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(718-36)</w:t>
            </w:r>
            <w:r>
              <w:br/>
            </w:r>
            <w:r>
              <w:rPr>
                <w:rFonts w:ascii="Times New Roman"/>
                <w:b w:val="false"/>
                <w:i w:val="false"/>
                <w:color w:val="000000"/>
                <w:sz w:val="20"/>
              </w:rPr>
              <w:t>
2-12-05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0" w:id="26"/>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көрсетілетін қызметті берушінің құрылымдық бөлімшелері</w:t>
      </w:r>
      <w:r>
        <w:br/>
      </w:r>
      <w:r>
        <w:rPr>
          <w:rFonts w:ascii="Times New Roman"/>
          <w:b/>
          <w:i w:val="false"/>
          <w:color w:val="000000"/>
        </w:rPr>
        <w:t>(қызметкерлері) арасындағы рәсімдердің (іс-қимылдың) реттілігін сипаттау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1038"/>
        <w:gridCol w:w="927"/>
        <w:gridCol w:w="763"/>
        <w:gridCol w:w="7666"/>
        <w:gridCol w:w="681"/>
        <w:gridCol w:w="92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Рәсімдердің (іс-қимылдардың) тәртібін сипаттау</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(қызметкерлер)</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оның сипаттамасы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қызметкерінің өтінішті қабылдауы және тіркеуі</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тасығыштағы мұрағат анықтамасын беруге дайындау. Мемлекеттік көрсетілетін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нәтижесіне қол қою</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көрсетілетін қызметті алушыға жолдау</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(мәліметтер, құжат, ұйымдық-өкімдік шешім)</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құжаттар топтамасы қабылданғандығын растайтын құжатты беру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орындаушысына жіберу</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мемлекеттік қызметті берушінің басшысына қол қоюға жолдау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жолдау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анықтамасын беру</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күнтізбелік күн</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күнтізбелік күн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сағат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2" w:id="27"/>
    <w:p>
      <w:pPr>
        <w:spacing w:after="0"/>
        <w:ind w:left="0"/>
        <w:jc w:val="left"/>
      </w:pPr>
      <w:r>
        <w:rPr>
          <w:rFonts w:ascii="Times New Roman"/>
          <w:b/>
          <w:i w:val="false"/>
          <w:color w:val="000000"/>
        </w:rPr>
        <w:t xml:space="preserve"> "Мұрағат анықтамаларын беру" мемлекеттік</w:t>
      </w:r>
      <w:r>
        <w:br/>
      </w:r>
      <w:r>
        <w:rPr>
          <w:rFonts w:ascii="Times New Roman"/>
          <w:b/>
          <w:i w:val="false"/>
          <w:color w:val="000000"/>
        </w:rPr>
        <w:t xml:space="preserve">қызметін көрсетудің бизнес-процестерінің анықтамалығы </w:t>
      </w:r>
    </w:p>
    <w:bookmarkEnd w:id="27"/>
    <w:p>
      <w:pPr>
        <w:spacing w:after="0"/>
        <w:ind w:left="0"/>
        <w:jc w:val="both"/>
      </w:pPr>
      <w:r>
        <w:drawing>
          <wp:inline distT="0" distB="0" distL="0" distR="0">
            <wp:extent cx="64770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77000" cy="8153400"/>
                    </a:xfrm>
                    <a:prstGeom prst="rect">
                      <a:avLst/>
                    </a:prstGeom>
                  </pic:spPr>
                </pic:pic>
              </a:graphicData>
            </a:graphic>
          </wp:inline>
        </w:drawing>
      </w:r>
    </w:p>
    <w:p>
      <w:pPr>
        <w:spacing w:after="0"/>
        <w:ind w:left="0"/>
        <w:jc w:val="left"/>
      </w:pPr>
      <w:r>
        <w:br/>
      </w:r>
    </w:p>
    <w:bookmarkStart w:name="z33" w:id="28"/>
    <w:p>
      <w:pPr>
        <w:spacing w:after="0"/>
        <w:ind w:left="0"/>
        <w:jc w:val="left"/>
      </w:pPr>
      <w:r>
        <w:rPr>
          <w:rFonts w:ascii="Times New Roman"/>
          <w:b/>
          <w:i w:val="false"/>
          <w:color w:val="000000"/>
        </w:rPr>
        <w:t xml:space="preserve"> Шартты белгілер: </w:t>
      </w:r>
    </w:p>
    <w:bookmarkEnd w:id="28"/>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56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