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7816" w14:textId="83d7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сәуірдегі "Сәулет, қала құрылысы және құрылыс саласындағы мемлекеттік көрсетілетін қызметтер регламенттерін бекіту туралы" № 111/4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16 ақпандағы № 37/2 қаулысы. Павлодар облысының Әділет департаментінде 2016 жылғы 18 наурызда № 5002 болып тіркелді. Күші жойылды - Павлодар облысы әкімдігінің 2020 жылғы 24 желтоқсандағы № 282/5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24.12.2020 № 282/5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сәуірдегі "Сәулет, қала құрылысы және құрылыс саласындағы мемлекеттік көрсетілетін қызметтер регламенттерін бекіту туралы" № 111/4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4509 болып тіркелген, 2015 жылғы 12 маусымда "Регион.kz" газетінде жарияланған)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"Құрылыс-монтаждау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"Жобалау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"Үлескерлердің ақшасын тарту есебінен тұрғын үй ғимараттарын салуды ұйымдастыру жөніндегі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қызметі саласында сараптамалық жұмыстар мен инжинирингтiк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мәтіні бойынша "Орталықпен өзара іс-қимыл тәртібін, сондай-ақ мемлекеттік қызметті көрсету процесінде ақпараттық жүйелерді пайдалану тәртібін сипаттау" сөздері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 сөздерімен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"12.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Start w:name="z9" w:id="7"/>
    <w:p>
      <w:pPr>
        <w:spacing w:after="0"/>
        <w:ind w:left="0"/>
        <w:jc w:val="both"/>
      </w:pPr>
      <w:r>
        <w:rPr>
          <w:rFonts w:ascii="Times New Roman"/>
          <w:b w:val="false"/>
          <w:i w:val="false"/>
          <w:color w:val="000000"/>
          <w:sz w:val="28"/>
        </w:rPr>
        <w:t>
      2. "Павлодар облысының мемлекеттік сәулет-құрылыс бақылау басқармасы" мемлекеттік мекемесі заңнамамен белгіленген тәртіпте:</w:t>
      </w:r>
    </w:p>
    <w:bookmarkEnd w:id="7"/>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0" w:id="8"/>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8"/>
    <w:bookmarkStart w:name="z11" w:id="9"/>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"16" ақпандағы</w:t>
            </w:r>
            <w:r>
              <w:br/>
            </w:r>
            <w:r>
              <w:rPr>
                <w:rFonts w:ascii="Times New Roman"/>
                <w:b w:val="false"/>
                <w:i w:val="false"/>
                <w:color w:val="000000"/>
                <w:sz w:val="20"/>
              </w:rPr>
              <w:t>№ 37/2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111/4 қаулысымен</w:t>
            </w:r>
            <w:r>
              <w:br/>
            </w:r>
            <w:r>
              <w:rPr>
                <w:rFonts w:ascii="Times New Roman"/>
                <w:b w:val="false"/>
                <w:i w:val="false"/>
                <w:color w:val="000000"/>
                <w:sz w:val="20"/>
              </w:rPr>
              <w:t>бекітілді</w:t>
            </w:r>
          </w:p>
        </w:tc>
      </w:tr>
    </w:tbl>
    <w:bookmarkStart w:name="z13" w:id="10"/>
    <w:p>
      <w:pPr>
        <w:spacing w:after="0"/>
        <w:ind w:left="0"/>
        <w:jc w:val="left"/>
      </w:pPr>
      <w:r>
        <w:rPr>
          <w:rFonts w:ascii="Times New Roman"/>
          <w:b/>
          <w:i w:val="false"/>
          <w:color w:val="000000"/>
        </w:rPr>
        <w:t xml:space="preserve"> "Құрылыс-монтаждау жұмыстарына лицензия беру"</w:t>
      </w:r>
      <w:r>
        <w:br/>
      </w:r>
      <w:r>
        <w:rPr>
          <w:rFonts w:ascii="Times New Roman"/>
          <w:b/>
          <w:i w:val="false"/>
          <w:color w:val="000000"/>
        </w:rPr>
        <w:t>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 "Құрылыс-монтаждау жұмыстарына лицензия беру" мемлекеттік көрсетілетін қызметін (бұдан әрі – мемлекеттік көрсетілетін қызмет) "Павлодар облысының мемлекеттік сәулет-құрылыс бақылау басқармасы" мемлекеттік мекемесі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6"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17" w:id="14"/>
    <w:p>
      <w:pPr>
        <w:spacing w:after="0"/>
        <w:ind w:left="0"/>
        <w:jc w:val="both"/>
      </w:pPr>
      <w:r>
        <w:rPr>
          <w:rFonts w:ascii="Times New Roman"/>
          <w:b w:val="false"/>
          <w:i w:val="false"/>
          <w:color w:val="000000"/>
          <w:sz w:val="28"/>
        </w:rPr>
        <w:t xml:space="preserve">
      3.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"Құрылыс-монтаждау жұмыстарына лицензия беру"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негіздерде құрылыс-монтаждау жұмыстарына лицензияны беру, қайта ресімдеу және лицензияның телнұсқасын беру немесе мемлекеттік қызметті көрсетуден бас тарту туралы дәлелді жауап мемлекеттік қызметті көрсету нәтижесі болып табылады.</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қағаз тасымалдағышта жүгінген жағдайда, электрондық форматта ресімделген мемлекеттік қызметті көрсету нәтижесі басып шығарылады.</w:t>
      </w:r>
    </w:p>
    <w:bookmarkStart w:name="z18" w:id="1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15"/>
    <w:bookmarkStart w:name="z19" w:id="16"/>
    <w:p>
      <w:pPr>
        <w:spacing w:after="0"/>
        <w:ind w:left="0"/>
        <w:jc w:val="both"/>
      </w:pPr>
      <w:r>
        <w:rPr>
          <w:rFonts w:ascii="Times New Roman"/>
          <w:b w:val="false"/>
          <w:i w:val="false"/>
          <w:color w:val="000000"/>
          <w:sz w:val="28"/>
        </w:rPr>
        <w:t xml:space="preserve">
      4. Көрсетілетін қызметті алушыда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көрсету бойынша рәсімді (іс-қимылды) бастауға негіздеме болып табылады.</w:t>
      </w:r>
    </w:p>
    <w:bookmarkEnd w:id="16"/>
    <w:bookmarkStart w:name="z20"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7"/>
    <w:p>
      <w:pPr>
        <w:spacing w:after="0"/>
        <w:ind w:left="0"/>
        <w:jc w:val="both"/>
      </w:pPr>
      <w:r>
        <w:rPr>
          <w:rFonts w:ascii="Times New Roman"/>
          <w:b w:val="false"/>
          <w:i w:val="false"/>
          <w:color w:val="000000"/>
          <w:sz w:val="28"/>
        </w:rPr>
        <w:t>
      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сәттен бастап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2 (екі) жұмыс күні;</w:t>
      </w:r>
    </w:p>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көрсетілетін қызметті берушінің жауапты қызметкері лицензиялық бақылауды жүзеге асырады, сондай-ақ көрсетілетін қызметті берушінің жауапты қызметкерінің өтініш иесінің біліктілік талаптарына сәйкестігіне қорытынды дайындауы және материалдарды лицензиялық комиссияның отырысына дайындау – 10 (он) жұмыс күні;</w:t>
      </w:r>
    </w:p>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қарауы, біліктілік талаптарына сәйкестікті қараудың қорытындысы бойынша лицензиялық комиссия отырысының хаттамасын бекітуі – 2 (екі)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2)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3)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өтініш иесінің біліктілік талаптарына сәйкестігі жөніндегі қорытындыны дайындауы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bookmarkStart w:name="z21" w:id="18"/>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ол келесі рәсімді (іс-қимылды) орындай бастауға негіздеме ретінде қызмет етеді:</w:t>
      </w:r>
    </w:p>
    <w:bookmarkEnd w:id="18"/>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бақылаудың жүргізілгенін растайтын құжаттың болуы;</w:t>
      </w:r>
    </w:p>
    <w:p>
      <w:pPr>
        <w:spacing w:after="0"/>
        <w:ind w:left="0"/>
        <w:jc w:val="both"/>
      </w:pPr>
      <w:r>
        <w:rPr>
          <w:rFonts w:ascii="Times New Roman"/>
          <w:b w:val="false"/>
          <w:i w:val="false"/>
          <w:color w:val="000000"/>
          <w:sz w:val="28"/>
        </w:rPr>
        <w:t>
      4) өтініш иесінің біліктілік талаптарына сәйкестігі жөніндегі қорытынды;</w:t>
      </w:r>
    </w:p>
    <w:p>
      <w:pPr>
        <w:spacing w:after="0"/>
        <w:ind w:left="0"/>
        <w:jc w:val="both"/>
      </w:pPr>
      <w:r>
        <w:rPr>
          <w:rFonts w:ascii="Times New Roman"/>
          <w:b w:val="false"/>
          <w:i w:val="false"/>
          <w:color w:val="000000"/>
          <w:sz w:val="28"/>
        </w:rPr>
        <w:t>
      5) уәкілетті органның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both"/>
      </w:pPr>
      <w:r>
        <w:rPr>
          <w:rFonts w:ascii="Times New Roman"/>
          <w:b w:val="false"/>
          <w:i w:val="false"/>
          <w:color w:val="000000"/>
          <w:sz w:val="28"/>
        </w:rPr>
        <w:t>
      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қызметті көрсетуден бас тарту туралы дәлелді жауап.</w:t>
      </w:r>
    </w:p>
    <w:bookmarkStart w:name="z22" w:id="19"/>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19"/>
    <w:bookmarkStart w:name="z23" w:id="2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кеңсе қызметкері – мемлекеттік көрсетілетін қызметті алуға арналған өтінішті тіркеуге жауапты;</w:t>
      </w:r>
    </w:p>
    <w:p>
      <w:pPr>
        <w:spacing w:after="0"/>
        <w:ind w:left="0"/>
        <w:jc w:val="both"/>
      </w:pPr>
      <w:r>
        <w:rPr>
          <w:rFonts w:ascii="Times New Roman"/>
          <w:b w:val="false"/>
          <w:i w:val="false"/>
          <w:color w:val="000000"/>
          <w:sz w:val="28"/>
        </w:rPr>
        <w:t>
      2) көрсетілетін қызметті берушінің жауапты қызметкері – лицензиялық бақылауды жүргізуге, келіп түскен өтінімдерді көрсетілетін қызметті берушінің лицензиялық комиссиясының отырысында қарауға және дайындауға жауапты;</w:t>
      </w:r>
    </w:p>
    <w:p>
      <w:pPr>
        <w:spacing w:after="0"/>
        <w:ind w:left="0"/>
        <w:jc w:val="both"/>
      </w:pPr>
      <w:r>
        <w:rPr>
          <w:rFonts w:ascii="Times New Roman"/>
          <w:b w:val="false"/>
          <w:i w:val="false"/>
          <w:color w:val="000000"/>
          <w:sz w:val="28"/>
        </w:rPr>
        <w:t>
      3) көрсетілетін қызметті берушінің лицензиялық комиссиясы;</w:t>
      </w:r>
    </w:p>
    <w:p>
      <w:pPr>
        <w:spacing w:after="0"/>
        <w:ind w:left="0"/>
        <w:jc w:val="both"/>
      </w:pPr>
      <w:r>
        <w:rPr>
          <w:rFonts w:ascii="Times New Roman"/>
          <w:b w:val="false"/>
          <w:i w:val="false"/>
          <w:color w:val="000000"/>
          <w:sz w:val="28"/>
        </w:rPr>
        <w:t>
      4) көрсетілетін қызметті берушінің басшысы.</w:t>
      </w:r>
    </w:p>
    <w:bookmarkStart w:name="z24" w:id="21"/>
    <w:p>
      <w:pPr>
        <w:spacing w:after="0"/>
        <w:ind w:left="0"/>
        <w:jc w:val="both"/>
      </w:pPr>
      <w:r>
        <w:rPr>
          <w:rFonts w:ascii="Times New Roman"/>
          <w:b w:val="false"/>
          <w:i w:val="false"/>
          <w:color w:val="000000"/>
          <w:sz w:val="28"/>
        </w:rPr>
        <w:t>
      8.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21"/>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лицензияның телнұсқасын беру кезінде, жеке кәсіпкер-лицензиаттың қайта тіркелуіне, атауының немесе заңды мекенжайының өзгеруіне байланысты лицензияны қайта ресімдеу кезінде, заңды тұлға-лицензиаттың атауы және (немесе) орналасқан жері өзгерген кезде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25" w:id="22"/>
    <w:p>
      <w:pPr>
        <w:spacing w:after="0"/>
        <w:ind w:left="0"/>
        <w:jc w:val="left"/>
      </w:pPr>
      <w:r>
        <w:rPr>
          <w:rFonts w:ascii="Times New Roman"/>
          <w:b/>
          <w:i w:val="false"/>
          <w:color w:val="000000"/>
        </w:rPr>
        <w:t xml:space="preserve"> 4. Мемлекеттік корпорациямен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22"/>
    <w:bookmarkStart w:name="z26" w:id="23"/>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23"/>
    <w:bookmarkStart w:name="z27" w:id="24"/>
    <w:p>
      <w:pPr>
        <w:spacing w:after="0"/>
        <w:ind w:left="0"/>
        <w:jc w:val="both"/>
      </w:pPr>
      <w:r>
        <w:rPr>
          <w:rFonts w:ascii="Times New Roman"/>
          <w:b w:val="false"/>
          <w:i w:val="false"/>
          <w:color w:val="000000"/>
          <w:sz w:val="28"/>
        </w:rPr>
        <w:t>
      10. Мемлекеттік қызметті көрсету мерзімдері:</w:t>
      </w:r>
    </w:p>
    <w:bookmarkEnd w:id="24"/>
    <w:p>
      <w:pPr>
        <w:spacing w:after="0"/>
        <w:ind w:left="0"/>
        <w:jc w:val="both"/>
      </w:pPr>
      <w:r>
        <w:rPr>
          <w:rFonts w:ascii="Times New Roman"/>
          <w:b w:val="false"/>
          <w:i w:val="false"/>
          <w:color w:val="000000"/>
          <w:sz w:val="28"/>
        </w:rPr>
        <w:t>
      Мемлекеттік корпорацияға немесе порталға құжаттар пакетін тапсырған күннен бастап:</w:t>
      </w:r>
    </w:p>
    <w:p>
      <w:pPr>
        <w:spacing w:after="0"/>
        <w:ind w:left="0"/>
        <w:jc w:val="both"/>
      </w:pPr>
      <w:r>
        <w:rPr>
          <w:rFonts w:ascii="Times New Roman"/>
          <w:b w:val="false"/>
          <w:i w:val="false"/>
          <w:color w:val="000000"/>
          <w:sz w:val="28"/>
        </w:rPr>
        <w:t>
      заңды тұлға-лицензиат бөліну және бөлініп шығу нысанында қайта құрылғанда лицензияны беру, қайта ресімдеу және санаттың берілуімен лицензияны қайта ресімдеу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bookmarkStart w:name="z28" w:id="25"/>
    <w:p>
      <w:pPr>
        <w:spacing w:after="0"/>
        <w:ind w:left="0"/>
        <w:jc w:val="both"/>
      </w:pPr>
      <w:r>
        <w:rPr>
          <w:rFonts w:ascii="Times New Roman"/>
          <w:b w:val="false"/>
          <w:i w:val="false"/>
          <w:color w:val="000000"/>
          <w:sz w:val="28"/>
        </w:rPr>
        <w:t xml:space="preserve">
      11. Портал арқылы қадамдық іс-қимылдар және шешімдер (электрондық мемлекеттік қызметті көрсету кезіндегі функционалдық өзара іс-қимыл)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5"/>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p>
    <w:p>
      <w:pPr>
        <w:spacing w:after="0"/>
        <w:ind w:left="0"/>
        <w:jc w:val="both"/>
      </w:pPr>
      <w:r>
        <w:rPr>
          <w:rFonts w:ascii="Times New Roman"/>
          <w:b w:val="false"/>
          <w:i w:val="false"/>
          <w:color w:val="000000"/>
          <w:sz w:val="28"/>
        </w:rPr>
        <w:t>
      3) 1-шарт – жеке сәйкестендіру нөмірінің немесе бизнес сәйкестендіру нөмірінің (бұдан әрі – ЖСН/БСН) логині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порталда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шлюзінде (бұдан әрі – ЭҮШ) қызметке ақы төлеу, бұдан кейін бұл ақпарат ақпараттық жүйеге келіп түседі;</w:t>
      </w:r>
    </w:p>
    <w:p>
      <w:pPr>
        <w:spacing w:after="0"/>
        <w:ind w:left="0"/>
        <w:jc w:val="both"/>
      </w:pPr>
      <w:r>
        <w:rPr>
          <w:rFonts w:ascii="Times New Roman"/>
          <w:b w:val="false"/>
          <w:i w:val="false"/>
          <w:color w:val="000000"/>
          <w:sz w:val="28"/>
        </w:rPr>
        <w:t>
      7) 2-шарт – ақпараттық жүйеде қызметті көрсету үшін ақы төлеу фактісін тексеру;</w:t>
      </w:r>
    </w:p>
    <w:p>
      <w:pPr>
        <w:spacing w:after="0"/>
        <w:ind w:left="0"/>
        <w:jc w:val="both"/>
      </w:pPr>
      <w:r>
        <w:rPr>
          <w:rFonts w:ascii="Times New Roman"/>
          <w:b w:val="false"/>
          <w:i w:val="false"/>
          <w:color w:val="000000"/>
          <w:sz w:val="28"/>
        </w:rPr>
        <w:t>
      8) 5-процесс – порталда қызметті көрсету үшін ақының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өтінішті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өтінішін) тіркеу және "Е-лицензиялау" МДБ АЖ-да өтінішті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29" w:id="26"/>
    <w:p>
      <w:pPr>
        <w:spacing w:after="0"/>
        <w:ind w:left="0"/>
        <w:jc w:val="both"/>
      </w:pPr>
      <w:r>
        <w:rPr>
          <w:rFonts w:ascii="Times New Roman"/>
          <w:b w:val="false"/>
          <w:i w:val="false"/>
          <w:color w:val="000000"/>
          <w:sz w:val="28"/>
        </w:rPr>
        <w:t>
      12. Мемлекеттік корпорацияның ақпараттық жүйесі (бұдан әрі – Мемлекеттік корпорация АЖ) арқылы қадамдық іс-қимылдар және шешімдер:</w:t>
      </w:r>
    </w:p>
    <w:bookmarkEnd w:id="26"/>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АЖ-ның автоматтандырылған жұмыс орнында логин мен парольді енгізуі (авторландыру процесі);</w:t>
      </w:r>
    </w:p>
    <w:p>
      <w:pPr>
        <w:spacing w:after="0"/>
        <w:ind w:left="0"/>
        <w:jc w:val="both"/>
      </w:pPr>
      <w:r>
        <w:rPr>
          <w:rFonts w:ascii="Times New Roman"/>
          <w:b w:val="false"/>
          <w:i w:val="false"/>
          <w:color w:val="000000"/>
          <w:sz w:val="28"/>
        </w:rPr>
        <w:t xml:space="preserve">
      2)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p>
      <w:pPr>
        <w:spacing w:after="0"/>
        <w:ind w:left="0"/>
        <w:jc w:val="both"/>
      </w:pPr>
      <w:r>
        <w:rPr>
          <w:rFonts w:ascii="Times New Roman"/>
          <w:b w:val="false"/>
          <w:i w:val="false"/>
          <w:color w:val="000000"/>
          <w:sz w:val="28"/>
        </w:rPr>
        <w:t>
      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p>
    <w:p>
      <w:pPr>
        <w:spacing w:after="0"/>
        <w:ind w:left="0"/>
        <w:jc w:val="both"/>
      </w:pPr>
      <w:r>
        <w:rPr>
          <w:rFonts w:ascii="Times New Roman"/>
          <w:b w:val="false"/>
          <w:i w:val="false"/>
          <w:color w:val="000000"/>
          <w:sz w:val="28"/>
        </w:rPr>
        <w:t>
      4) 1-шарт – ЖТ МДБ/ЗТ МДБ-да – көрсетілетін қызметті алушы деректерінің, БНАЖ-да сенімхат деректерінің бар болуын тексеру;</w:t>
      </w:r>
    </w:p>
    <w:p>
      <w:pPr>
        <w:spacing w:after="0"/>
        <w:ind w:left="0"/>
        <w:jc w:val="both"/>
      </w:pPr>
      <w:r>
        <w:rPr>
          <w:rFonts w:ascii="Times New Roman"/>
          <w:b w:val="false"/>
          <w:i w:val="false"/>
          <w:color w:val="000000"/>
          <w:sz w:val="28"/>
        </w:rPr>
        <w:t>
      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p>
    <w:p>
      <w:pPr>
        <w:spacing w:after="0"/>
        <w:ind w:left="0"/>
        <w:jc w:val="both"/>
      </w:pPr>
      <w:r>
        <w:rPr>
          <w:rFonts w:ascii="Times New Roman"/>
          <w:b w:val="false"/>
          <w:i w:val="false"/>
          <w:color w:val="000000"/>
          <w:sz w:val="28"/>
        </w:rPr>
        <w:t>
      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w:t>
      </w:r>
    </w:p>
    <w:p>
      <w:pPr>
        <w:spacing w:after="0"/>
        <w:ind w:left="0"/>
        <w:jc w:val="both"/>
      </w:pPr>
      <w:r>
        <w:rPr>
          <w:rFonts w:ascii="Times New Roman"/>
          <w:b w:val="false"/>
          <w:i w:val="false"/>
          <w:color w:val="000000"/>
          <w:sz w:val="28"/>
        </w:rPr>
        <w:t>
      8) 7-процесс – өтінішті "Е-лицензиялау" МДБ АЖ-да тіркеу және қызметті "Е-лицензиялау" МДБ АЖ-да өңдеу;</w:t>
      </w:r>
    </w:p>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30" w:id="27"/>
    <w:p>
      <w:pPr>
        <w:spacing w:after="0"/>
        <w:ind w:left="0"/>
        <w:jc w:val="both"/>
      </w:pPr>
      <w:r>
        <w:rPr>
          <w:rFonts w:ascii="Times New Roman"/>
          <w:b w:val="false"/>
          <w:i w:val="false"/>
          <w:color w:val="000000"/>
          <w:sz w:val="28"/>
        </w:rPr>
        <w:t xml:space="preserve">
      13.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 w:id="28"/>
    <w:p>
      <w:pPr>
        <w:spacing w:after="0"/>
        <w:ind w:left="0"/>
        <w:jc w:val="left"/>
      </w:pPr>
      <w:r>
        <w:rPr>
          <w:rFonts w:ascii="Times New Roman"/>
          <w:b/>
          <w:i w:val="false"/>
          <w:color w:val="000000"/>
        </w:rPr>
        <w:t xml:space="preserve"> Құрылымдық бөлімшелер (қызметкерлер) рәсімдерінің</w:t>
      </w:r>
      <w:r>
        <w:br/>
      </w:r>
      <w:r>
        <w:rPr>
          <w:rFonts w:ascii="Times New Roman"/>
          <w:b/>
          <w:i w:val="false"/>
          <w:color w:val="000000"/>
        </w:rPr>
        <w:t>(іс-қимылдарының) реттілігін сипаттау</w:t>
      </w:r>
    </w:p>
    <w:bookmarkEnd w:id="28"/>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02"/>
        <w:gridCol w:w="1700"/>
        <w:gridCol w:w="847"/>
        <w:gridCol w:w="1143"/>
        <w:gridCol w:w="2519"/>
        <w:gridCol w:w="1143"/>
        <w:gridCol w:w="1851"/>
        <w:gridCol w:w="1294"/>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лицензиялық комиссиясы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мазмұнының толықтығына тексеру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лицензияның қосымшасын беру кезінде лицензиялық бақылауды жүзеге асыру, өтініш иесінің біліктілік талаптарына сәйкестігі бойынша қорытындыны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Сұратуға бекітілген материалдардың сәйкестігін қарау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иесіне бас тарту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лицензиялық комиссияның отырысына жұмыс материалдарын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комиссия отырысының хаттамасы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ә) лицензияның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435"/>
        <w:gridCol w:w="2952"/>
        <w:gridCol w:w="1470"/>
        <w:gridCol w:w="2502"/>
        <w:gridCol w:w="224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326"/>
        <w:gridCol w:w="3065"/>
        <w:gridCol w:w="1526"/>
        <w:gridCol w:w="2330"/>
        <w:gridCol w:w="2331"/>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r>
              <w:br/>
            </w:r>
            <w:r>
              <w:rPr>
                <w:rFonts w:ascii="Times New Roman"/>
                <w:b w:val="false"/>
                <w:i w:val="false"/>
                <w:color w:val="000000"/>
                <w:sz w:val="20"/>
              </w:rPr>
              <w:t>
(деректер, құжат, ұйымдық-өкімшілік шешім)</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4" w:id="29"/>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29"/>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Шартты белгілер мен қысқартулар:</w:t>
      </w:r>
    </w:p>
    <w:bookmarkEnd w:id="30"/>
    <w:p>
      <w:pPr>
        <w:spacing w:after="0"/>
        <w:ind w:left="0"/>
        <w:jc w:val="left"/>
      </w:pPr>
      <w:r>
        <w:br/>
      </w:r>
    </w:p>
    <w:p>
      <w:pPr>
        <w:spacing w:after="0"/>
        <w:ind w:left="0"/>
        <w:jc w:val="both"/>
      </w:pPr>
      <w:r>
        <w:drawing>
          <wp:inline distT="0" distB="0" distL="0" distR="0">
            <wp:extent cx="5143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43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7" w:id="31"/>
    <w:p>
      <w:pPr>
        <w:spacing w:after="0"/>
        <w:ind w:left="0"/>
        <w:jc w:val="left"/>
      </w:pPr>
      <w:r>
        <w:rPr>
          <w:rFonts w:ascii="Times New Roman"/>
          <w:b/>
          <w:i w:val="false"/>
          <w:color w:val="000000"/>
        </w:rPr>
        <w:t xml:space="preserve"> "Құрылыс-монтаждау жұмыстарына лицензия беру"</w:t>
      </w:r>
      <w:r>
        <w:br/>
      </w:r>
      <w:r>
        <w:rPr>
          <w:rFonts w:ascii="Times New Roman"/>
          <w:b/>
          <w:i w:val="false"/>
          <w:color w:val="000000"/>
        </w:rPr>
        <w:t xml:space="preserve">мемлекеттік қызметті көрсетудің бизнес-процестерінің анықтамалығы </w:t>
      </w:r>
    </w:p>
    <w:bookmarkEnd w:id="31"/>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 лицензияның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2"/>
    <w:p>
      <w:pPr>
        <w:spacing w:after="0"/>
        <w:ind w:left="0"/>
        <w:jc w:val="left"/>
      </w:pPr>
      <w:r>
        <w:rPr>
          <w:rFonts w:ascii="Times New Roman"/>
          <w:b/>
          <w:i w:val="false"/>
          <w:color w:val="000000"/>
        </w:rPr>
        <w:t xml:space="preserve"> Шартты белгілер:</w:t>
      </w:r>
    </w:p>
    <w:bookmarkEnd w:id="32"/>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"16" ақпандағы</w:t>
            </w:r>
            <w:r>
              <w:br/>
            </w:r>
            <w:r>
              <w:rPr>
                <w:rFonts w:ascii="Times New Roman"/>
                <w:b w:val="false"/>
                <w:i w:val="false"/>
                <w:color w:val="000000"/>
                <w:sz w:val="20"/>
              </w:rPr>
              <w:t>№ 37/2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111/4 қаулысымен</w:t>
            </w:r>
            <w:r>
              <w:br/>
            </w:r>
            <w:r>
              <w:rPr>
                <w:rFonts w:ascii="Times New Roman"/>
                <w:b w:val="false"/>
                <w:i w:val="false"/>
                <w:color w:val="000000"/>
                <w:sz w:val="20"/>
              </w:rPr>
              <w:t>бекітілді</w:t>
            </w:r>
          </w:p>
        </w:tc>
      </w:tr>
    </w:tbl>
    <w:bookmarkStart w:name="z40" w:id="33"/>
    <w:p>
      <w:pPr>
        <w:spacing w:after="0"/>
        <w:ind w:left="0"/>
        <w:jc w:val="left"/>
      </w:pPr>
      <w:r>
        <w:rPr>
          <w:rFonts w:ascii="Times New Roman"/>
          <w:b/>
          <w:i w:val="false"/>
          <w:color w:val="000000"/>
        </w:rPr>
        <w:t xml:space="preserve"> "Жобалау қызметіне лицензия беру"</w:t>
      </w:r>
      <w:r>
        <w:br/>
      </w:r>
      <w:r>
        <w:rPr>
          <w:rFonts w:ascii="Times New Roman"/>
          <w:b/>
          <w:i w:val="false"/>
          <w:color w:val="000000"/>
        </w:rPr>
        <w:t>мемлекеттік көрсетілетін қызмет регламенті</w:t>
      </w:r>
    </w:p>
    <w:bookmarkEnd w:id="33"/>
    <w:bookmarkStart w:name="z41" w:id="34"/>
    <w:p>
      <w:pPr>
        <w:spacing w:after="0"/>
        <w:ind w:left="0"/>
        <w:jc w:val="left"/>
      </w:pPr>
      <w:r>
        <w:rPr>
          <w:rFonts w:ascii="Times New Roman"/>
          <w:b/>
          <w:i w:val="false"/>
          <w:color w:val="000000"/>
        </w:rPr>
        <w:t xml:space="preserve"> 1. Жалпы ережелер</w:t>
      </w:r>
    </w:p>
    <w:bookmarkEnd w:id="34"/>
    <w:bookmarkStart w:name="z42" w:id="35"/>
    <w:p>
      <w:pPr>
        <w:spacing w:after="0"/>
        <w:ind w:left="0"/>
        <w:jc w:val="both"/>
      </w:pPr>
      <w:r>
        <w:rPr>
          <w:rFonts w:ascii="Times New Roman"/>
          <w:b w:val="false"/>
          <w:i w:val="false"/>
          <w:color w:val="000000"/>
          <w:sz w:val="28"/>
        </w:rPr>
        <w:t>
      1. "Жобалау қызметіне лицензия беру" мемлекеттік көрсетілетін қызметін (бұдан әрі – мемлекеттік көрсетілетін қызмет) "Павлодар облысының мемлекеттік сәулет-құрылыс бақылау басқармасы" мемлекеттік мекемесі (бұдан әрі – көрсетілетін қызметті беруші) көрсетеді.</w:t>
      </w:r>
    </w:p>
    <w:bookmarkEnd w:id="3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43" w:id="3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6"/>
    <w:bookmarkStart w:name="z44" w:id="37"/>
    <w:p>
      <w:pPr>
        <w:spacing w:after="0"/>
        <w:ind w:left="0"/>
        <w:jc w:val="both"/>
      </w:pPr>
      <w:r>
        <w:rPr>
          <w:rFonts w:ascii="Times New Roman"/>
          <w:b w:val="false"/>
          <w:i w:val="false"/>
          <w:color w:val="000000"/>
          <w:sz w:val="28"/>
        </w:rPr>
        <w:t xml:space="preserve">
      3.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"Жобалау қызметіне лицензия беру"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негіздерде жобалау қызметіне лицензияны беру, қайта ресімдеу және лицензияның телнұсқасын беру немесе мемлекеттік қызметті көрсетуден бас тарту туралы дәлелді жауап мемлекеттік қызметті көрсету нәтижесі болып табылады.</w:t>
      </w:r>
    </w:p>
    <w:bookmarkEnd w:id="3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қағаз тасымалдағышта жүгінген жағдайда, электрондық форматта ресімделген мемлекеттік қызметті көрсету нәтижесі басып шығарылады.</w:t>
      </w:r>
    </w:p>
    <w:bookmarkStart w:name="z45" w:id="3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38"/>
    <w:bookmarkStart w:name="z46" w:id="39"/>
    <w:p>
      <w:pPr>
        <w:spacing w:after="0"/>
        <w:ind w:left="0"/>
        <w:jc w:val="both"/>
      </w:pPr>
      <w:r>
        <w:rPr>
          <w:rFonts w:ascii="Times New Roman"/>
          <w:b w:val="false"/>
          <w:i w:val="false"/>
          <w:color w:val="000000"/>
          <w:sz w:val="28"/>
        </w:rPr>
        <w:t xml:space="preserve">
      4. Көрсетілетін қызметті алушыда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көрсету бойынша рәсімді (іс-қимылды) бастауға негіздеме болып табылады.</w:t>
      </w:r>
    </w:p>
    <w:bookmarkEnd w:id="39"/>
    <w:bookmarkStart w:name="z47" w:id="4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40"/>
    <w:p>
      <w:pPr>
        <w:spacing w:after="0"/>
        <w:ind w:left="0"/>
        <w:jc w:val="both"/>
      </w:pPr>
      <w:r>
        <w:rPr>
          <w:rFonts w:ascii="Times New Roman"/>
          <w:b w:val="false"/>
          <w:i w:val="false"/>
          <w:color w:val="000000"/>
          <w:sz w:val="28"/>
        </w:rPr>
        <w:t>
      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күннен бастап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2 (екі) жұмыс күні;</w:t>
      </w:r>
    </w:p>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көрсетілетін қызметті берушінің жауапты қызметкері лицензиялық бақылауды жүзеге асырады, сондай-ақ көрсетілетін қызметті берушінің жауапты қызметкерінің өтініш иесінің біліктілік талаптарына сәйкестігіне қорытынды дайындауы және материалдарды лицензиялық комиссияның отырысына дайындау – 10 (он) жұмыс күні;</w:t>
      </w:r>
    </w:p>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қарауы, біліктілік талаптарына сәйкестігін қараудың қорытындысы бойынша лицензиялық комиссия отырысының хаттамасын бекітуі – 2 (екі)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2)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3)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өтініш иесінің біліктілік талаптарына сәйкестігі жөніндегі қорытындыны дайындауы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bookmarkStart w:name="z48" w:id="41"/>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ол келесі рәсімді (іс-қимылды) орындай бастауға негіздеме ретінде қызмет етеді:</w:t>
      </w:r>
    </w:p>
    <w:bookmarkEnd w:id="41"/>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бақылаудың жүргізілгенін растайтын құжаттың болуы;</w:t>
      </w:r>
    </w:p>
    <w:p>
      <w:pPr>
        <w:spacing w:after="0"/>
        <w:ind w:left="0"/>
        <w:jc w:val="both"/>
      </w:pPr>
      <w:r>
        <w:rPr>
          <w:rFonts w:ascii="Times New Roman"/>
          <w:b w:val="false"/>
          <w:i w:val="false"/>
          <w:color w:val="000000"/>
          <w:sz w:val="28"/>
        </w:rPr>
        <w:t>
      4) өтініш иесінің біліктілік талаптарына сәйкестігі бойынша қорытынды;</w:t>
      </w:r>
    </w:p>
    <w:p>
      <w:pPr>
        <w:spacing w:after="0"/>
        <w:ind w:left="0"/>
        <w:jc w:val="both"/>
      </w:pPr>
      <w:r>
        <w:rPr>
          <w:rFonts w:ascii="Times New Roman"/>
          <w:b w:val="false"/>
          <w:i w:val="false"/>
          <w:color w:val="000000"/>
          <w:sz w:val="28"/>
        </w:rPr>
        <w:t>
      5) уәкілетті органның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both"/>
      </w:pPr>
      <w:r>
        <w:rPr>
          <w:rFonts w:ascii="Times New Roman"/>
          <w:b w:val="false"/>
          <w:i w:val="false"/>
          <w:color w:val="000000"/>
          <w:sz w:val="28"/>
        </w:rPr>
        <w:t>
      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қызметті көрсетуден бас тарту туралы дәлелді жауап.</w:t>
      </w:r>
    </w:p>
    <w:bookmarkStart w:name="z49" w:id="4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42"/>
    <w:bookmarkStart w:name="z50" w:id="4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43"/>
    <w:p>
      <w:pPr>
        <w:spacing w:after="0"/>
        <w:ind w:left="0"/>
        <w:jc w:val="both"/>
      </w:pPr>
      <w:r>
        <w:rPr>
          <w:rFonts w:ascii="Times New Roman"/>
          <w:b w:val="false"/>
          <w:i w:val="false"/>
          <w:color w:val="000000"/>
          <w:sz w:val="28"/>
        </w:rPr>
        <w:t>
      1) көрсетілетін қызметті берушінің кеңсе қызметкері – мемлекеттік көрсетілетін қызметті алуға арналған өтінішті тіркеуге жауапты;</w:t>
      </w:r>
    </w:p>
    <w:p>
      <w:pPr>
        <w:spacing w:after="0"/>
        <w:ind w:left="0"/>
        <w:jc w:val="both"/>
      </w:pPr>
      <w:r>
        <w:rPr>
          <w:rFonts w:ascii="Times New Roman"/>
          <w:b w:val="false"/>
          <w:i w:val="false"/>
          <w:color w:val="000000"/>
          <w:sz w:val="28"/>
        </w:rPr>
        <w:t>
      2) көрсетілетін қызметті берушінің жауапты қызметкері – лицензиялық бақылауды жүргізуге, келіп түскен өтінімдерді көрсетілетін қызметті берушінің лицензиялық комиссиясының отырысында қарауға және дайындауға жауапты;</w:t>
      </w:r>
    </w:p>
    <w:p>
      <w:pPr>
        <w:spacing w:after="0"/>
        <w:ind w:left="0"/>
        <w:jc w:val="both"/>
      </w:pPr>
      <w:r>
        <w:rPr>
          <w:rFonts w:ascii="Times New Roman"/>
          <w:b w:val="false"/>
          <w:i w:val="false"/>
          <w:color w:val="000000"/>
          <w:sz w:val="28"/>
        </w:rPr>
        <w:t>
      3) көрсетілетін қызметті берушінің лицензиялық комиссиясы;</w:t>
      </w:r>
    </w:p>
    <w:p>
      <w:pPr>
        <w:spacing w:after="0"/>
        <w:ind w:left="0"/>
        <w:jc w:val="both"/>
      </w:pPr>
      <w:r>
        <w:rPr>
          <w:rFonts w:ascii="Times New Roman"/>
          <w:b w:val="false"/>
          <w:i w:val="false"/>
          <w:color w:val="000000"/>
          <w:sz w:val="28"/>
        </w:rPr>
        <w:t>
      4) көрсетілетін қызметті берушінің басшысы.</w:t>
      </w:r>
    </w:p>
    <w:bookmarkStart w:name="z51" w:id="44"/>
    <w:p>
      <w:pPr>
        <w:spacing w:after="0"/>
        <w:ind w:left="0"/>
        <w:jc w:val="both"/>
      </w:pPr>
      <w:r>
        <w:rPr>
          <w:rFonts w:ascii="Times New Roman"/>
          <w:b w:val="false"/>
          <w:i w:val="false"/>
          <w:color w:val="000000"/>
          <w:sz w:val="28"/>
        </w:rPr>
        <w:t>
      8.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44"/>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лицензияның телнұсқасын беру кезінде, жеке кәсіпкер-лицензиаттың қайта тіркелуіне, атауының немесе заңды мекенжайының өзгеруіне байланысты лицензияны қайта ресімдеу кезінде, заңды тұлға-лицензиаттың атауы және (немесе) орналасқан жері өзгерген кезде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52" w:id="45"/>
    <w:p>
      <w:pPr>
        <w:spacing w:after="0"/>
        <w:ind w:left="0"/>
        <w:jc w:val="left"/>
      </w:pPr>
      <w:r>
        <w:rPr>
          <w:rFonts w:ascii="Times New Roman"/>
          <w:b/>
          <w:i w:val="false"/>
          <w:color w:val="000000"/>
        </w:rPr>
        <w:t xml:space="preserve"> 4. Мемлекеттік корпорациямен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45"/>
    <w:bookmarkStart w:name="z53" w:id="46"/>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46"/>
    <w:bookmarkStart w:name="z54" w:id="47"/>
    <w:p>
      <w:pPr>
        <w:spacing w:after="0"/>
        <w:ind w:left="0"/>
        <w:jc w:val="both"/>
      </w:pPr>
      <w:r>
        <w:rPr>
          <w:rFonts w:ascii="Times New Roman"/>
          <w:b w:val="false"/>
          <w:i w:val="false"/>
          <w:color w:val="000000"/>
          <w:sz w:val="28"/>
        </w:rPr>
        <w:t>
      10. Мемлекеттік қызметті көрсету мерзімдері:</w:t>
      </w:r>
    </w:p>
    <w:bookmarkEnd w:id="47"/>
    <w:p>
      <w:pPr>
        <w:spacing w:after="0"/>
        <w:ind w:left="0"/>
        <w:jc w:val="both"/>
      </w:pPr>
      <w:r>
        <w:rPr>
          <w:rFonts w:ascii="Times New Roman"/>
          <w:b w:val="false"/>
          <w:i w:val="false"/>
          <w:color w:val="000000"/>
          <w:sz w:val="28"/>
        </w:rPr>
        <w:t>
      1) Мемлекеттік корпорацияға немесе порталға құжаттар пакетін тапсырған күннен бастап:</w:t>
      </w:r>
    </w:p>
    <w:p>
      <w:pPr>
        <w:spacing w:after="0"/>
        <w:ind w:left="0"/>
        <w:jc w:val="both"/>
      </w:pPr>
      <w:r>
        <w:rPr>
          <w:rFonts w:ascii="Times New Roman"/>
          <w:b w:val="false"/>
          <w:i w:val="false"/>
          <w:color w:val="000000"/>
          <w:sz w:val="28"/>
        </w:rPr>
        <w:t>
      заңды тұлға-лицензиат бөліну және бөлініп шығу нысанында қайта құрылғанда лицензияны беру, қайта ресімдеу және санаттың берілуімен лицензияны қайта ресімдеу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bookmarkStart w:name="z55" w:id="48"/>
    <w:p>
      <w:pPr>
        <w:spacing w:after="0"/>
        <w:ind w:left="0"/>
        <w:jc w:val="both"/>
      </w:pPr>
      <w:r>
        <w:rPr>
          <w:rFonts w:ascii="Times New Roman"/>
          <w:b w:val="false"/>
          <w:i w:val="false"/>
          <w:color w:val="000000"/>
          <w:sz w:val="28"/>
        </w:rPr>
        <w:t xml:space="preserve">
      11. Портал арқылы қадамдық іс-қимылдар және шешімдер (электрондық мемлекеттік қызметті көрсету кезіндегі функционалдық өзара іс-қимыл)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8"/>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p>
    <w:p>
      <w:pPr>
        <w:spacing w:after="0"/>
        <w:ind w:left="0"/>
        <w:jc w:val="both"/>
      </w:pPr>
      <w:r>
        <w:rPr>
          <w:rFonts w:ascii="Times New Roman"/>
          <w:b w:val="false"/>
          <w:i w:val="false"/>
          <w:color w:val="000000"/>
          <w:sz w:val="28"/>
        </w:rPr>
        <w:t>
      3) 1-шарт – жеке сәйкестендіру нөмірінің немесе бизнес сәйкестендіру нөмірінің (бұдан әрі – ЖСН/БСН) логині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порталда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шлюзінде (бұдан әрі – ЭҮШ) қызметке ақы төлеу, бұдан кейін бұл ақпарат ақпараттық жүйеге келіп түседі;</w:t>
      </w:r>
    </w:p>
    <w:p>
      <w:pPr>
        <w:spacing w:after="0"/>
        <w:ind w:left="0"/>
        <w:jc w:val="both"/>
      </w:pPr>
      <w:r>
        <w:rPr>
          <w:rFonts w:ascii="Times New Roman"/>
          <w:b w:val="false"/>
          <w:i w:val="false"/>
          <w:color w:val="000000"/>
          <w:sz w:val="28"/>
        </w:rPr>
        <w:t>
      7) 2-шарт – ақпараттық жүйеде қызметті көрсету үшін ақы төлеу фактісін тексеру;</w:t>
      </w:r>
    </w:p>
    <w:p>
      <w:pPr>
        <w:spacing w:after="0"/>
        <w:ind w:left="0"/>
        <w:jc w:val="both"/>
      </w:pPr>
      <w:r>
        <w:rPr>
          <w:rFonts w:ascii="Times New Roman"/>
          <w:b w:val="false"/>
          <w:i w:val="false"/>
          <w:color w:val="000000"/>
          <w:sz w:val="28"/>
        </w:rPr>
        <w:t>
      8) 5-процесс – порталда қызметті көрсету үшін ақының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өтінішті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өтінішін) тіркеу және "Е-лицензиялау" МДБ АЖ-да өтінішті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56" w:id="49"/>
    <w:p>
      <w:pPr>
        <w:spacing w:after="0"/>
        <w:ind w:left="0"/>
        <w:jc w:val="both"/>
      </w:pPr>
      <w:r>
        <w:rPr>
          <w:rFonts w:ascii="Times New Roman"/>
          <w:b w:val="false"/>
          <w:i w:val="false"/>
          <w:color w:val="000000"/>
          <w:sz w:val="28"/>
        </w:rPr>
        <w:t>
      12. Мемлекеттік корпорацияның ақпараттық жүйесі (бұдан әрі – Мемлекеттік корпорация АЖ) арқылы қадамдық іс-қимылдар және шешімдер:</w:t>
      </w:r>
    </w:p>
    <w:bookmarkEnd w:id="49"/>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АЖ-ның автоматтандырылған жұмыс орнында логин мен парольді енгізуі (авторландыру процесі);</w:t>
      </w:r>
    </w:p>
    <w:p>
      <w:pPr>
        <w:spacing w:after="0"/>
        <w:ind w:left="0"/>
        <w:jc w:val="both"/>
      </w:pPr>
      <w:r>
        <w:rPr>
          <w:rFonts w:ascii="Times New Roman"/>
          <w:b w:val="false"/>
          <w:i w:val="false"/>
          <w:color w:val="000000"/>
          <w:sz w:val="28"/>
        </w:rPr>
        <w:t xml:space="preserve">
      2)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p>
      <w:pPr>
        <w:spacing w:after="0"/>
        <w:ind w:left="0"/>
        <w:jc w:val="both"/>
      </w:pPr>
      <w:r>
        <w:rPr>
          <w:rFonts w:ascii="Times New Roman"/>
          <w:b w:val="false"/>
          <w:i w:val="false"/>
          <w:color w:val="000000"/>
          <w:sz w:val="28"/>
        </w:rPr>
        <w:t>
      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p>
    <w:p>
      <w:pPr>
        <w:spacing w:after="0"/>
        <w:ind w:left="0"/>
        <w:jc w:val="both"/>
      </w:pPr>
      <w:r>
        <w:rPr>
          <w:rFonts w:ascii="Times New Roman"/>
          <w:b w:val="false"/>
          <w:i w:val="false"/>
          <w:color w:val="000000"/>
          <w:sz w:val="28"/>
        </w:rPr>
        <w:t>
      4) 1-шарт – ЖТ МДБ/ЗТ МДБ-да – көрсетілетін қызметті алушы деректерінің, БНАЖ-да сенімхат деректерінің бар болуын тексеру;</w:t>
      </w:r>
    </w:p>
    <w:p>
      <w:pPr>
        <w:spacing w:after="0"/>
        <w:ind w:left="0"/>
        <w:jc w:val="both"/>
      </w:pPr>
      <w:r>
        <w:rPr>
          <w:rFonts w:ascii="Times New Roman"/>
          <w:b w:val="false"/>
          <w:i w:val="false"/>
          <w:color w:val="000000"/>
          <w:sz w:val="28"/>
        </w:rPr>
        <w:t>
      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p>
    <w:p>
      <w:pPr>
        <w:spacing w:after="0"/>
        <w:ind w:left="0"/>
        <w:jc w:val="both"/>
      </w:pPr>
      <w:r>
        <w:rPr>
          <w:rFonts w:ascii="Times New Roman"/>
          <w:b w:val="false"/>
          <w:i w:val="false"/>
          <w:color w:val="000000"/>
          <w:sz w:val="28"/>
        </w:rPr>
        <w:t>
      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w:t>
      </w:r>
    </w:p>
    <w:p>
      <w:pPr>
        <w:spacing w:after="0"/>
        <w:ind w:left="0"/>
        <w:jc w:val="both"/>
      </w:pPr>
      <w:r>
        <w:rPr>
          <w:rFonts w:ascii="Times New Roman"/>
          <w:b w:val="false"/>
          <w:i w:val="false"/>
          <w:color w:val="000000"/>
          <w:sz w:val="28"/>
        </w:rPr>
        <w:t>
      8) 7-процесс – өтінішті "Е-лицензиялау" МДБ АЖ-да тіркеу және қызметті "Е-лицензиялау" МДБ АЖ-да өңдеу;</w:t>
      </w:r>
    </w:p>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57" w:id="50"/>
    <w:p>
      <w:pPr>
        <w:spacing w:after="0"/>
        <w:ind w:left="0"/>
        <w:jc w:val="both"/>
      </w:pPr>
      <w:r>
        <w:rPr>
          <w:rFonts w:ascii="Times New Roman"/>
          <w:b w:val="false"/>
          <w:i w:val="false"/>
          <w:color w:val="000000"/>
          <w:sz w:val="28"/>
        </w:rPr>
        <w:t xml:space="preserve">
      13.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9" w:id="51"/>
    <w:p>
      <w:pPr>
        <w:spacing w:after="0"/>
        <w:ind w:left="0"/>
        <w:jc w:val="left"/>
      </w:pPr>
      <w:r>
        <w:rPr>
          <w:rFonts w:ascii="Times New Roman"/>
          <w:b/>
          <w:i w:val="false"/>
          <w:color w:val="000000"/>
        </w:rPr>
        <w:t xml:space="preserve"> Құрылымдық бөлімшелер (қызметкерлер) рәсімдерінің</w:t>
      </w:r>
      <w:r>
        <w:br/>
      </w:r>
      <w:r>
        <w:rPr>
          <w:rFonts w:ascii="Times New Roman"/>
          <w:b/>
          <w:i w:val="false"/>
          <w:color w:val="000000"/>
        </w:rPr>
        <w:t>(іс-қимылдарының) реттілігін сипаттау</w:t>
      </w:r>
    </w:p>
    <w:bookmarkEnd w:id="51"/>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02"/>
        <w:gridCol w:w="1700"/>
        <w:gridCol w:w="847"/>
        <w:gridCol w:w="1143"/>
        <w:gridCol w:w="2519"/>
        <w:gridCol w:w="1143"/>
        <w:gridCol w:w="1851"/>
        <w:gridCol w:w="1294"/>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лицензиялық комиссиясы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мазмұнының толықтығына тексеру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лицензияның қосымшасын беру кезінде лицензиялық бақылауды жүзеге асыру, өтініш иесінің біліктілік талаптарына сәйкестігі бойынша қорытындыны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Сұратуға бекітілген материалдардың сәйкестігін қарау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иесіне бас тарту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лицензиялық комиссияның отырысына жұмыс материалдарын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комиссия отырысының хаттамасы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p>
      <w:pPr>
        <w:spacing w:after="0"/>
        <w:ind w:left="0"/>
        <w:jc w:val="both"/>
      </w:pPr>
      <w:r>
        <w:rPr>
          <w:rFonts w:ascii="Times New Roman"/>
          <w:b w:val="false"/>
          <w:i w:val="false"/>
          <w:color w:val="000000"/>
          <w:sz w:val="28"/>
        </w:rPr>
        <w:t>
      ә) лицензияның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326"/>
        <w:gridCol w:w="3065"/>
        <w:gridCol w:w="1526"/>
        <w:gridCol w:w="2330"/>
        <w:gridCol w:w="2331"/>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r>
              <w:br/>
            </w:r>
            <w:r>
              <w:rPr>
                <w:rFonts w:ascii="Times New Roman"/>
                <w:b w:val="false"/>
                <w:i w:val="false"/>
                <w:color w:val="000000"/>
                <w:sz w:val="20"/>
              </w:rPr>
              <w:t>
(деректер, құжат, ұйымдық-өкімшілік шешім)</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487"/>
        <w:gridCol w:w="3015"/>
        <w:gridCol w:w="1501"/>
        <w:gridCol w:w="2293"/>
        <w:gridCol w:w="2293"/>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1" w:id="52"/>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52"/>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left"/>
      </w:pPr>
      <w:r>
        <w:rPr>
          <w:rFonts w:ascii="Times New Roman"/>
          <w:b/>
          <w:i w:val="false"/>
          <w:color w:val="000000"/>
        </w:rPr>
        <w:t xml:space="preserve"> Шартты белгілер мен қысқартулар:</w:t>
      </w:r>
    </w:p>
    <w:bookmarkEnd w:id="53"/>
    <w:p>
      <w:pPr>
        <w:spacing w:after="0"/>
        <w:ind w:left="0"/>
        <w:jc w:val="left"/>
      </w:pPr>
      <w:r>
        <w:br/>
      </w:r>
    </w:p>
    <w:p>
      <w:pPr>
        <w:spacing w:after="0"/>
        <w:ind w:left="0"/>
        <w:jc w:val="both"/>
      </w:pPr>
      <w:r>
        <w:drawing>
          <wp:inline distT="0" distB="0" distL="0" distR="0">
            <wp:extent cx="44577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577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4" w:id="54"/>
    <w:p>
      <w:pPr>
        <w:spacing w:after="0"/>
        <w:ind w:left="0"/>
        <w:jc w:val="left"/>
      </w:pPr>
      <w:r>
        <w:rPr>
          <w:rFonts w:ascii="Times New Roman"/>
          <w:b/>
          <w:i w:val="false"/>
          <w:color w:val="000000"/>
        </w:rPr>
        <w:t xml:space="preserve"> "Жобалау қызметіне лицензия беру" мемлекеттік</w:t>
      </w:r>
      <w:r>
        <w:br/>
      </w:r>
      <w:r>
        <w:rPr>
          <w:rFonts w:ascii="Times New Roman"/>
          <w:b/>
          <w:i w:val="false"/>
          <w:color w:val="000000"/>
        </w:rPr>
        <w:t>қызметті көрсетудің бизнес-процестерінің анықтамалығы</w:t>
      </w:r>
    </w:p>
    <w:bookmarkEnd w:id="54"/>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 лицензияның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5"/>
    <w:p>
      <w:pPr>
        <w:spacing w:after="0"/>
        <w:ind w:left="0"/>
        <w:jc w:val="left"/>
      </w:pPr>
      <w:r>
        <w:rPr>
          <w:rFonts w:ascii="Times New Roman"/>
          <w:b/>
          <w:i w:val="false"/>
          <w:color w:val="000000"/>
        </w:rPr>
        <w:t xml:space="preserve"> Шартты белгілер:</w:t>
      </w:r>
    </w:p>
    <w:bookmarkEnd w:id="55"/>
    <w:p>
      <w:pPr>
        <w:spacing w:after="0"/>
        <w:ind w:left="0"/>
        <w:jc w:val="left"/>
      </w:pPr>
      <w:r>
        <w:br/>
      </w:r>
    </w:p>
    <w:p>
      <w:pPr>
        <w:spacing w:after="0"/>
        <w:ind w:left="0"/>
        <w:jc w:val="both"/>
      </w:pPr>
      <w:r>
        <w:drawing>
          <wp:inline distT="0" distB="0" distL="0" distR="0">
            <wp:extent cx="77343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343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"16" ақпандағы</w:t>
            </w:r>
            <w:r>
              <w:br/>
            </w:r>
            <w:r>
              <w:rPr>
                <w:rFonts w:ascii="Times New Roman"/>
                <w:b w:val="false"/>
                <w:i w:val="false"/>
                <w:color w:val="000000"/>
                <w:sz w:val="20"/>
              </w:rPr>
              <w:t>№ 37/2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111/4 қаулысымен</w:t>
            </w:r>
            <w:r>
              <w:br/>
            </w:r>
            <w:r>
              <w:rPr>
                <w:rFonts w:ascii="Times New Roman"/>
                <w:b w:val="false"/>
                <w:i w:val="false"/>
                <w:color w:val="000000"/>
                <w:sz w:val="20"/>
              </w:rPr>
              <w:t>бекітілді</w:t>
            </w:r>
          </w:p>
        </w:tc>
      </w:tr>
    </w:tbl>
    <w:bookmarkStart w:name="z67" w:id="56"/>
    <w:p>
      <w:pPr>
        <w:spacing w:after="0"/>
        <w:ind w:left="0"/>
        <w:jc w:val="left"/>
      </w:pPr>
      <w:r>
        <w:rPr>
          <w:rFonts w:ascii="Times New Roman"/>
          <w:b/>
          <w:i w:val="false"/>
          <w:color w:val="000000"/>
        </w:rPr>
        <w:t xml:space="preserve"> "Іздестіру қызметіне лицензия беру"</w:t>
      </w:r>
      <w:r>
        <w:br/>
      </w:r>
      <w:r>
        <w:rPr>
          <w:rFonts w:ascii="Times New Roman"/>
          <w:b/>
          <w:i w:val="false"/>
          <w:color w:val="000000"/>
        </w:rPr>
        <w:t>мемлекеттік көрсетілетін қызмет регламенті</w:t>
      </w:r>
    </w:p>
    <w:bookmarkEnd w:id="56"/>
    <w:bookmarkStart w:name="z68" w:id="57"/>
    <w:p>
      <w:pPr>
        <w:spacing w:after="0"/>
        <w:ind w:left="0"/>
        <w:jc w:val="left"/>
      </w:pPr>
      <w:r>
        <w:rPr>
          <w:rFonts w:ascii="Times New Roman"/>
          <w:b/>
          <w:i w:val="false"/>
          <w:color w:val="000000"/>
        </w:rPr>
        <w:t xml:space="preserve"> 1. Жалпы ережелер</w:t>
      </w:r>
    </w:p>
    <w:bookmarkEnd w:id="57"/>
    <w:bookmarkStart w:name="z69" w:id="58"/>
    <w:p>
      <w:pPr>
        <w:spacing w:after="0"/>
        <w:ind w:left="0"/>
        <w:jc w:val="both"/>
      </w:pPr>
      <w:r>
        <w:rPr>
          <w:rFonts w:ascii="Times New Roman"/>
          <w:b w:val="false"/>
          <w:i w:val="false"/>
          <w:color w:val="000000"/>
          <w:sz w:val="28"/>
        </w:rPr>
        <w:t>
      1. "Іздестіру қызметіне лицензия беру" мемлекеттік көрсетілетін қызметін (бұдан әрі – мемлекеттік көрсетілетін қызмет) "Павлодар облысының мемлекеттік сәулет-құрылыс бақылау басқармасы" мемлекеттік мекемесі (бұдан әрі – көрсетілетін қызметті беруші) көрсетеді.</w:t>
      </w:r>
    </w:p>
    <w:bookmarkEnd w:id="5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70" w:id="5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9"/>
    <w:bookmarkStart w:name="z71" w:id="60"/>
    <w:p>
      <w:pPr>
        <w:spacing w:after="0"/>
        <w:ind w:left="0"/>
        <w:jc w:val="both"/>
      </w:pPr>
      <w:r>
        <w:rPr>
          <w:rFonts w:ascii="Times New Roman"/>
          <w:b w:val="false"/>
          <w:i w:val="false"/>
          <w:color w:val="000000"/>
          <w:sz w:val="28"/>
        </w:rPr>
        <w:t xml:space="preserve">
      3.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"Іздестіру қызметіне лицензия беру"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негіздерде жобалау қызметіне лицензияны беру, қайта ресімдеу және лицензияның телнұсқасын беру немесе мемлекеттік қызметті көрсетуден бас тарту туралы дәлелді жауап мемлекеттік қызметті көрсету нәтижесі болып табылады.</w:t>
      </w:r>
    </w:p>
    <w:bookmarkEnd w:id="6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қағаз тасымалдағышта жүгінген жағдайда, электрондық форматта ресімделген мемлекеттік қызметті көрсету нәтижесі басып шығарылады.</w:t>
      </w:r>
    </w:p>
    <w:bookmarkStart w:name="z72" w:id="6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61"/>
    <w:bookmarkStart w:name="z73" w:id="62"/>
    <w:p>
      <w:pPr>
        <w:spacing w:after="0"/>
        <w:ind w:left="0"/>
        <w:jc w:val="both"/>
      </w:pPr>
      <w:r>
        <w:rPr>
          <w:rFonts w:ascii="Times New Roman"/>
          <w:b w:val="false"/>
          <w:i w:val="false"/>
          <w:color w:val="000000"/>
          <w:sz w:val="28"/>
        </w:rPr>
        <w:t xml:space="preserve">
      4. Көрсетілетін қызметті алушыда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көрсету бойынша рәсімді (іс-қимылды) бастауға негіздеме болып табылады.</w:t>
      </w:r>
    </w:p>
    <w:bookmarkEnd w:id="62"/>
    <w:bookmarkStart w:name="z74" w:id="6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63"/>
    <w:p>
      <w:pPr>
        <w:spacing w:after="0"/>
        <w:ind w:left="0"/>
        <w:jc w:val="both"/>
      </w:pPr>
      <w:r>
        <w:rPr>
          <w:rFonts w:ascii="Times New Roman"/>
          <w:b w:val="false"/>
          <w:i w:val="false"/>
          <w:color w:val="000000"/>
          <w:sz w:val="28"/>
        </w:rPr>
        <w:t>
      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күннен бастап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2 (екі) жұмыс күні;</w:t>
      </w:r>
    </w:p>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көрсетілетін қызметті берушінің жауапты қызметкері лицензиялық бақылауды жүзеге асырады, сондай-ақ көрсетілетін қызметті берушінің жауапты қызметкерінің өтініш иесінің біліктілік талаптарына сәйкестігіне қорытынды дайындауы және материалдарды лицензиялық комиссияның отырысына дайындау – 10 (он) жұмыс күні;</w:t>
      </w:r>
    </w:p>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қарауы, біліктілік талаптарына сәйкестігін қараудың қорытындысы бойынша лицензиялық комиссия отырысының хаттамасын бекітуі – 2 (екі)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2)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3)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өтініш иесінің біліктілік талаптарына сәйкестігі жөніндегі қорытындыны дайындауы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bookmarkStart w:name="z75" w:id="64"/>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ол келесі рәсімді (іс-қимылды) орындай бастауға негіздеме ретінде қызмет етеді:</w:t>
      </w:r>
    </w:p>
    <w:bookmarkEnd w:id="64"/>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бақылаудың жүргізілгенін растайтын құжаттың болуы;</w:t>
      </w:r>
    </w:p>
    <w:p>
      <w:pPr>
        <w:spacing w:after="0"/>
        <w:ind w:left="0"/>
        <w:jc w:val="both"/>
      </w:pPr>
      <w:r>
        <w:rPr>
          <w:rFonts w:ascii="Times New Roman"/>
          <w:b w:val="false"/>
          <w:i w:val="false"/>
          <w:color w:val="000000"/>
          <w:sz w:val="28"/>
        </w:rPr>
        <w:t>
      4) өтініш иесінің біліктілік талаптарына сәйкестігі бойынша қорытынды;</w:t>
      </w:r>
    </w:p>
    <w:p>
      <w:pPr>
        <w:spacing w:after="0"/>
        <w:ind w:left="0"/>
        <w:jc w:val="both"/>
      </w:pPr>
      <w:r>
        <w:rPr>
          <w:rFonts w:ascii="Times New Roman"/>
          <w:b w:val="false"/>
          <w:i w:val="false"/>
          <w:color w:val="000000"/>
          <w:sz w:val="28"/>
        </w:rPr>
        <w:t>
      5) уәкілетті органның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both"/>
      </w:pPr>
      <w:r>
        <w:rPr>
          <w:rFonts w:ascii="Times New Roman"/>
          <w:b w:val="false"/>
          <w:i w:val="false"/>
          <w:color w:val="000000"/>
          <w:sz w:val="28"/>
        </w:rPr>
        <w:t>
      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қызметті көрсетуден бас тарту туралы дәлелді жауап.</w:t>
      </w:r>
    </w:p>
    <w:bookmarkStart w:name="z76" w:id="65"/>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65"/>
    <w:bookmarkStart w:name="z77" w:id="6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66"/>
    <w:p>
      <w:pPr>
        <w:spacing w:after="0"/>
        <w:ind w:left="0"/>
        <w:jc w:val="both"/>
      </w:pPr>
      <w:r>
        <w:rPr>
          <w:rFonts w:ascii="Times New Roman"/>
          <w:b w:val="false"/>
          <w:i w:val="false"/>
          <w:color w:val="000000"/>
          <w:sz w:val="28"/>
        </w:rPr>
        <w:t>
      1) көрсетілетін қызметті берушінің кеңсе қызметкері – мемлекеттік көрсетілетін қызметті алуға арналған өтінішті тіркеуге жауапты;</w:t>
      </w:r>
    </w:p>
    <w:p>
      <w:pPr>
        <w:spacing w:after="0"/>
        <w:ind w:left="0"/>
        <w:jc w:val="both"/>
      </w:pPr>
      <w:r>
        <w:rPr>
          <w:rFonts w:ascii="Times New Roman"/>
          <w:b w:val="false"/>
          <w:i w:val="false"/>
          <w:color w:val="000000"/>
          <w:sz w:val="28"/>
        </w:rPr>
        <w:t>
      2) көрсетілетін қызметті берушінің жауапты қызметкері – лицензиялық бақылауды жүргізуге, келіп түскен өтінімдерді көрсетілетін қызметті берушінің лицензиялық комиссиясының отырысында қарауға және дайындауға жауапты;</w:t>
      </w:r>
    </w:p>
    <w:p>
      <w:pPr>
        <w:spacing w:after="0"/>
        <w:ind w:left="0"/>
        <w:jc w:val="both"/>
      </w:pPr>
      <w:r>
        <w:rPr>
          <w:rFonts w:ascii="Times New Roman"/>
          <w:b w:val="false"/>
          <w:i w:val="false"/>
          <w:color w:val="000000"/>
          <w:sz w:val="28"/>
        </w:rPr>
        <w:t>
      3) көрсетілетін қызметті берушінің лицензиялық комиссиясы;</w:t>
      </w:r>
    </w:p>
    <w:p>
      <w:pPr>
        <w:spacing w:after="0"/>
        <w:ind w:left="0"/>
        <w:jc w:val="both"/>
      </w:pPr>
      <w:r>
        <w:rPr>
          <w:rFonts w:ascii="Times New Roman"/>
          <w:b w:val="false"/>
          <w:i w:val="false"/>
          <w:color w:val="000000"/>
          <w:sz w:val="28"/>
        </w:rPr>
        <w:t>
      4) көрсетілетін қызметті берушінің басшысы.</w:t>
      </w:r>
    </w:p>
    <w:bookmarkStart w:name="z78" w:id="67"/>
    <w:p>
      <w:pPr>
        <w:spacing w:after="0"/>
        <w:ind w:left="0"/>
        <w:jc w:val="both"/>
      </w:pPr>
      <w:r>
        <w:rPr>
          <w:rFonts w:ascii="Times New Roman"/>
          <w:b w:val="false"/>
          <w:i w:val="false"/>
          <w:color w:val="000000"/>
          <w:sz w:val="28"/>
        </w:rPr>
        <w:t>
      8.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67"/>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лицензияның телнұсқасын беру кезінде, жеке кәсіпкер-лицензиаттың қайта тіркелуіне, атауының немесе заңды мекенжайының өзгеруіне байланысты лицензияны қайта ресімдеу кезінде, заңды тұлға-лицензиаттың атауы және (немесе) орналасқан жері өзгерген кезде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79" w:id="68"/>
    <w:p>
      <w:pPr>
        <w:spacing w:after="0"/>
        <w:ind w:left="0"/>
        <w:jc w:val="left"/>
      </w:pPr>
      <w:r>
        <w:rPr>
          <w:rFonts w:ascii="Times New Roman"/>
          <w:b/>
          <w:i w:val="false"/>
          <w:color w:val="000000"/>
        </w:rPr>
        <w:t xml:space="preserve"> 4. Мемлекеттік корпорациямен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68"/>
    <w:bookmarkStart w:name="z80" w:id="69"/>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69"/>
    <w:bookmarkStart w:name="z81" w:id="70"/>
    <w:p>
      <w:pPr>
        <w:spacing w:after="0"/>
        <w:ind w:left="0"/>
        <w:jc w:val="both"/>
      </w:pPr>
      <w:r>
        <w:rPr>
          <w:rFonts w:ascii="Times New Roman"/>
          <w:b w:val="false"/>
          <w:i w:val="false"/>
          <w:color w:val="000000"/>
          <w:sz w:val="28"/>
        </w:rPr>
        <w:t>
      10. Мемлекеттік қызметті көрсету мерзімдері:</w:t>
      </w:r>
    </w:p>
    <w:bookmarkEnd w:id="70"/>
    <w:p>
      <w:pPr>
        <w:spacing w:after="0"/>
        <w:ind w:left="0"/>
        <w:jc w:val="both"/>
      </w:pPr>
      <w:r>
        <w:rPr>
          <w:rFonts w:ascii="Times New Roman"/>
          <w:b w:val="false"/>
          <w:i w:val="false"/>
          <w:color w:val="000000"/>
          <w:sz w:val="28"/>
        </w:rPr>
        <w:t>
      1) Мемлекеттік корпорацияға немесе порталға құжаттар пакетін тапсырған күннен бастап:</w:t>
      </w:r>
    </w:p>
    <w:p>
      <w:pPr>
        <w:spacing w:after="0"/>
        <w:ind w:left="0"/>
        <w:jc w:val="both"/>
      </w:pPr>
      <w:r>
        <w:rPr>
          <w:rFonts w:ascii="Times New Roman"/>
          <w:b w:val="false"/>
          <w:i w:val="false"/>
          <w:color w:val="000000"/>
          <w:sz w:val="28"/>
        </w:rPr>
        <w:t>
      заңды тұлға-лицензиат бөліну және бөлініп шығу нысанында қайта құрылғанда лицензияны беру, қайта ресімдеу және санаттың берілуімен лицензияны қайта ресімдеу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bookmarkStart w:name="z82" w:id="71"/>
    <w:p>
      <w:pPr>
        <w:spacing w:after="0"/>
        <w:ind w:left="0"/>
        <w:jc w:val="both"/>
      </w:pPr>
      <w:r>
        <w:rPr>
          <w:rFonts w:ascii="Times New Roman"/>
          <w:b w:val="false"/>
          <w:i w:val="false"/>
          <w:color w:val="000000"/>
          <w:sz w:val="28"/>
        </w:rPr>
        <w:t xml:space="preserve">
      11. Портал арқылы қадамдық іс-қимылдар және шешімдер (электрондық мемлекеттік қызметті көрсету кезіндегі функционалдық өзара іс-қимыл)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1"/>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p>
    <w:p>
      <w:pPr>
        <w:spacing w:after="0"/>
        <w:ind w:left="0"/>
        <w:jc w:val="both"/>
      </w:pPr>
      <w:r>
        <w:rPr>
          <w:rFonts w:ascii="Times New Roman"/>
          <w:b w:val="false"/>
          <w:i w:val="false"/>
          <w:color w:val="000000"/>
          <w:sz w:val="28"/>
        </w:rPr>
        <w:t>
      3) 1-шарт – жеке сәйкестендіру нөмірінің немесе бизнес сәйкестендіру нөмірінің (бұдан әрі – ЖСН/БСН) логині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порталда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шлюзінде (бұдан әрі – ЭҮШ) қызметке ақы төлеу, бұдан кейін бұл ақпарат ақпараттық жүйеге келіп түседі;</w:t>
      </w:r>
    </w:p>
    <w:p>
      <w:pPr>
        <w:spacing w:after="0"/>
        <w:ind w:left="0"/>
        <w:jc w:val="both"/>
      </w:pPr>
      <w:r>
        <w:rPr>
          <w:rFonts w:ascii="Times New Roman"/>
          <w:b w:val="false"/>
          <w:i w:val="false"/>
          <w:color w:val="000000"/>
          <w:sz w:val="28"/>
        </w:rPr>
        <w:t>
      7) 2-шарт – ақпараттық жүйеде қызметті көрсету үшін ақы төлеу фактісін тексеру;</w:t>
      </w:r>
    </w:p>
    <w:p>
      <w:pPr>
        <w:spacing w:after="0"/>
        <w:ind w:left="0"/>
        <w:jc w:val="both"/>
      </w:pPr>
      <w:r>
        <w:rPr>
          <w:rFonts w:ascii="Times New Roman"/>
          <w:b w:val="false"/>
          <w:i w:val="false"/>
          <w:color w:val="000000"/>
          <w:sz w:val="28"/>
        </w:rPr>
        <w:t>
      8) 5-процесс – порталда қызметті көрсету үшін ақының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өтінішті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өтінішін) тіркеу және "Е-лицензиялау" МДБ АЖ-да өтінішті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83" w:id="72"/>
    <w:p>
      <w:pPr>
        <w:spacing w:after="0"/>
        <w:ind w:left="0"/>
        <w:jc w:val="both"/>
      </w:pPr>
      <w:r>
        <w:rPr>
          <w:rFonts w:ascii="Times New Roman"/>
          <w:b w:val="false"/>
          <w:i w:val="false"/>
          <w:color w:val="000000"/>
          <w:sz w:val="28"/>
        </w:rPr>
        <w:t>
      12. Мемлекеттік корпорацияның ақпараттық жүйесі (бұдан әрі – Мемлекеттік корпорация АЖ) арқылы қадамдық іс-қимылдар және шешімдер:</w:t>
      </w:r>
    </w:p>
    <w:bookmarkEnd w:id="72"/>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АЖ-ның автоматтандырылған жұмыс орнында логин мен парольді енгізуі (авторландыру процесі);</w:t>
      </w:r>
    </w:p>
    <w:p>
      <w:pPr>
        <w:spacing w:after="0"/>
        <w:ind w:left="0"/>
        <w:jc w:val="both"/>
      </w:pPr>
      <w:r>
        <w:rPr>
          <w:rFonts w:ascii="Times New Roman"/>
          <w:b w:val="false"/>
          <w:i w:val="false"/>
          <w:color w:val="000000"/>
          <w:sz w:val="28"/>
        </w:rPr>
        <w:t xml:space="preserve">
      2)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p>
      <w:pPr>
        <w:spacing w:after="0"/>
        <w:ind w:left="0"/>
        <w:jc w:val="both"/>
      </w:pPr>
      <w:r>
        <w:rPr>
          <w:rFonts w:ascii="Times New Roman"/>
          <w:b w:val="false"/>
          <w:i w:val="false"/>
          <w:color w:val="000000"/>
          <w:sz w:val="28"/>
        </w:rPr>
        <w:t>
      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p>
    <w:p>
      <w:pPr>
        <w:spacing w:after="0"/>
        <w:ind w:left="0"/>
        <w:jc w:val="both"/>
      </w:pPr>
      <w:r>
        <w:rPr>
          <w:rFonts w:ascii="Times New Roman"/>
          <w:b w:val="false"/>
          <w:i w:val="false"/>
          <w:color w:val="000000"/>
          <w:sz w:val="28"/>
        </w:rPr>
        <w:t>
      4) 1-шарт – ЖТ МДБ/ЗТ МДБ-да – көрсетілетін қызметті алушы деректерінің, БНАЖ-да сенімхат деректерінің бар болуын тексеру;</w:t>
      </w:r>
    </w:p>
    <w:p>
      <w:pPr>
        <w:spacing w:after="0"/>
        <w:ind w:left="0"/>
        <w:jc w:val="both"/>
      </w:pPr>
      <w:r>
        <w:rPr>
          <w:rFonts w:ascii="Times New Roman"/>
          <w:b w:val="false"/>
          <w:i w:val="false"/>
          <w:color w:val="000000"/>
          <w:sz w:val="28"/>
        </w:rPr>
        <w:t>
      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p>
    <w:p>
      <w:pPr>
        <w:spacing w:after="0"/>
        <w:ind w:left="0"/>
        <w:jc w:val="both"/>
      </w:pPr>
      <w:r>
        <w:rPr>
          <w:rFonts w:ascii="Times New Roman"/>
          <w:b w:val="false"/>
          <w:i w:val="false"/>
          <w:color w:val="000000"/>
          <w:sz w:val="28"/>
        </w:rPr>
        <w:t>
      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w:t>
      </w:r>
    </w:p>
    <w:p>
      <w:pPr>
        <w:spacing w:after="0"/>
        <w:ind w:left="0"/>
        <w:jc w:val="both"/>
      </w:pPr>
      <w:r>
        <w:rPr>
          <w:rFonts w:ascii="Times New Roman"/>
          <w:b w:val="false"/>
          <w:i w:val="false"/>
          <w:color w:val="000000"/>
          <w:sz w:val="28"/>
        </w:rPr>
        <w:t>
      8) 7-процесс – өтінішті "Е-лицензиялау" МДБ АЖ-да тіркеу және қызметті "Е-лицензиялау" МДБ АЖ-да өңдеу;</w:t>
      </w:r>
    </w:p>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84" w:id="73"/>
    <w:p>
      <w:pPr>
        <w:spacing w:after="0"/>
        <w:ind w:left="0"/>
        <w:jc w:val="both"/>
      </w:pPr>
      <w:r>
        <w:rPr>
          <w:rFonts w:ascii="Times New Roman"/>
          <w:b w:val="false"/>
          <w:i w:val="false"/>
          <w:color w:val="000000"/>
          <w:sz w:val="28"/>
        </w:rPr>
        <w:t xml:space="preserve">
      13.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6" w:id="74"/>
    <w:p>
      <w:pPr>
        <w:spacing w:after="0"/>
        <w:ind w:left="0"/>
        <w:jc w:val="left"/>
      </w:pPr>
      <w:r>
        <w:rPr>
          <w:rFonts w:ascii="Times New Roman"/>
          <w:b/>
          <w:i w:val="false"/>
          <w:color w:val="000000"/>
        </w:rPr>
        <w:t xml:space="preserve"> Құрылымдық бөлімшелер (қызметкерлер) рәсімдерінің</w:t>
      </w:r>
      <w:r>
        <w:br/>
      </w:r>
      <w:r>
        <w:rPr>
          <w:rFonts w:ascii="Times New Roman"/>
          <w:b/>
          <w:i w:val="false"/>
          <w:color w:val="000000"/>
        </w:rPr>
        <w:t xml:space="preserve">(іс-қимылдарының) реттілігін сипаттау </w:t>
      </w:r>
    </w:p>
    <w:bookmarkEnd w:id="74"/>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02"/>
        <w:gridCol w:w="1700"/>
        <w:gridCol w:w="847"/>
        <w:gridCol w:w="1143"/>
        <w:gridCol w:w="2519"/>
        <w:gridCol w:w="1143"/>
        <w:gridCol w:w="1851"/>
        <w:gridCol w:w="1294"/>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лицензиялық комиссиясы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мазмұнының толықтығына тексеру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лицензияның қосымшасын беру кезінде лицензиялық бақылауды жүзеге асыру, өтініш иесінің біліктілік талаптарына сәйкестігі бойынша қорытындыны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Сұратуға бекітілген материалдардың сәйкестігін қарау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иесіне бас тарту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лицензиялық комиссияның отырысына жұмыс материалдарын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комиссия отырысының хаттамасы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ә) лицензияның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487"/>
        <w:gridCol w:w="3015"/>
        <w:gridCol w:w="1501"/>
        <w:gridCol w:w="2293"/>
        <w:gridCol w:w="2293"/>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дәлелді бас тарту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487"/>
        <w:gridCol w:w="3015"/>
        <w:gridCol w:w="1501"/>
        <w:gridCol w:w="2293"/>
        <w:gridCol w:w="2293"/>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8" w:id="75"/>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75"/>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6"/>
    <w:p>
      <w:pPr>
        <w:spacing w:after="0"/>
        <w:ind w:left="0"/>
        <w:jc w:val="left"/>
      </w:pPr>
      <w:r>
        <w:rPr>
          <w:rFonts w:ascii="Times New Roman"/>
          <w:b/>
          <w:i w:val="false"/>
          <w:color w:val="000000"/>
        </w:rPr>
        <w:t xml:space="preserve"> Шартты белгілер мен қысқартулар:</w:t>
      </w:r>
    </w:p>
    <w:bookmarkEnd w:id="76"/>
    <w:p>
      <w:pPr>
        <w:spacing w:after="0"/>
        <w:ind w:left="0"/>
        <w:jc w:val="left"/>
      </w:pPr>
      <w:r>
        <w:br/>
      </w:r>
    </w:p>
    <w:p>
      <w:pPr>
        <w:spacing w:after="0"/>
        <w:ind w:left="0"/>
        <w:jc w:val="both"/>
      </w:pPr>
      <w:r>
        <w:drawing>
          <wp:inline distT="0" distB="0" distL="0" distR="0">
            <wp:extent cx="45339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339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1" w:id="77"/>
    <w:p>
      <w:pPr>
        <w:spacing w:after="0"/>
        <w:ind w:left="0"/>
        <w:jc w:val="left"/>
      </w:pPr>
      <w:r>
        <w:rPr>
          <w:rFonts w:ascii="Times New Roman"/>
          <w:b/>
          <w:i w:val="false"/>
          <w:color w:val="000000"/>
        </w:rPr>
        <w:t xml:space="preserve"> "Іздестіру қызметіне лицензия беру" мемлекеттік</w:t>
      </w:r>
      <w:r>
        <w:br/>
      </w:r>
      <w:r>
        <w:rPr>
          <w:rFonts w:ascii="Times New Roman"/>
          <w:b/>
          <w:i w:val="false"/>
          <w:color w:val="000000"/>
        </w:rPr>
        <w:t>қызметті көрсетудің бизнес-процестерінің анықтамалығы</w:t>
      </w:r>
    </w:p>
    <w:bookmarkEnd w:id="77"/>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 лицензияның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8"/>
    <w:p>
      <w:pPr>
        <w:spacing w:after="0"/>
        <w:ind w:left="0"/>
        <w:jc w:val="left"/>
      </w:pPr>
      <w:r>
        <w:rPr>
          <w:rFonts w:ascii="Times New Roman"/>
          <w:b/>
          <w:i w:val="false"/>
          <w:color w:val="000000"/>
        </w:rPr>
        <w:t xml:space="preserve"> Шартты белгілер:</w:t>
      </w:r>
    </w:p>
    <w:bookmarkEnd w:id="78"/>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"16" ақпандағы</w:t>
            </w:r>
            <w:r>
              <w:br/>
            </w:r>
            <w:r>
              <w:rPr>
                <w:rFonts w:ascii="Times New Roman"/>
                <w:b w:val="false"/>
                <w:i w:val="false"/>
                <w:color w:val="000000"/>
                <w:sz w:val="20"/>
              </w:rPr>
              <w:t>№ 37/2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111/4 қаулысымен</w:t>
            </w:r>
            <w:r>
              <w:br/>
            </w:r>
            <w:r>
              <w:rPr>
                <w:rFonts w:ascii="Times New Roman"/>
                <w:b w:val="false"/>
                <w:i w:val="false"/>
                <w:color w:val="000000"/>
                <w:sz w:val="20"/>
              </w:rPr>
              <w:t>бекітілді</w:t>
            </w:r>
          </w:p>
        </w:tc>
      </w:tr>
    </w:tbl>
    <w:bookmarkStart w:name="z94" w:id="79"/>
    <w:p>
      <w:pPr>
        <w:spacing w:after="0"/>
        <w:ind w:left="0"/>
        <w:jc w:val="left"/>
      </w:pPr>
      <w:r>
        <w:rPr>
          <w:rFonts w:ascii="Times New Roman"/>
          <w:b/>
          <w:i w:val="false"/>
          <w:color w:val="000000"/>
        </w:rPr>
        <w:t xml:space="preserve"> "Үлескерлердің ақшасын тарту есебінен тұрғын үй ғимараттарын</w:t>
      </w:r>
      <w:r>
        <w:br/>
      </w:r>
      <w:r>
        <w:rPr>
          <w:rFonts w:ascii="Times New Roman"/>
          <w:b/>
          <w:i w:val="false"/>
          <w:color w:val="000000"/>
        </w:rPr>
        <w:t>салуды ұйымдастыру жөніндегі қызметке лицензия беру"</w:t>
      </w:r>
      <w:r>
        <w:br/>
      </w:r>
      <w:r>
        <w:rPr>
          <w:rFonts w:ascii="Times New Roman"/>
          <w:b/>
          <w:i w:val="false"/>
          <w:color w:val="000000"/>
        </w:rPr>
        <w:t>мемлекеттік көрсетілетін қызмет регламенті</w:t>
      </w:r>
    </w:p>
    <w:bookmarkEnd w:id="79"/>
    <w:bookmarkStart w:name="z95" w:id="80"/>
    <w:p>
      <w:pPr>
        <w:spacing w:after="0"/>
        <w:ind w:left="0"/>
        <w:jc w:val="left"/>
      </w:pPr>
      <w:r>
        <w:rPr>
          <w:rFonts w:ascii="Times New Roman"/>
          <w:b/>
          <w:i w:val="false"/>
          <w:color w:val="000000"/>
        </w:rPr>
        <w:t xml:space="preserve"> 1. Жалпы ережелер</w:t>
      </w:r>
    </w:p>
    <w:bookmarkEnd w:id="80"/>
    <w:bookmarkStart w:name="z96" w:id="81"/>
    <w:p>
      <w:pPr>
        <w:spacing w:after="0"/>
        <w:ind w:left="0"/>
        <w:jc w:val="both"/>
      </w:pPr>
      <w:r>
        <w:rPr>
          <w:rFonts w:ascii="Times New Roman"/>
          <w:b w:val="false"/>
          <w:i w:val="false"/>
          <w:color w:val="000000"/>
          <w:sz w:val="28"/>
        </w:rPr>
        <w:t>
      1. "Үлескерлердің ақшасын тарту есебінен тұрғын үй ғимараттарын салуды ұйымдастыру жөніндегі қызметке лицензия беру" мемлекеттік көрсетілетін қызметін (бұдан әрі – мемлекеттік көрсетілетін қызмет) "Павлодар облысының мемлекеттік сәулет-құрылыс бақылау басқармасы" мемлекеттік мекемесі (бұдан әрі – көрсетілетін қызметті беруші) көрсетеді.</w:t>
      </w:r>
    </w:p>
    <w:bookmarkEnd w:id="8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97" w:id="8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2"/>
    <w:bookmarkStart w:name="z98" w:id="83"/>
    <w:p>
      <w:pPr>
        <w:spacing w:after="0"/>
        <w:ind w:left="0"/>
        <w:jc w:val="both"/>
      </w:pPr>
      <w:r>
        <w:rPr>
          <w:rFonts w:ascii="Times New Roman"/>
          <w:b w:val="false"/>
          <w:i w:val="false"/>
          <w:color w:val="000000"/>
          <w:sz w:val="28"/>
        </w:rPr>
        <w:t xml:space="preserve">
      3. Қазақстан Республикасы Ұлттық экономика министрінің міндетін атқарушының 2015 жылғы 27 наурыздағы № 276 </w:t>
      </w:r>
      <w:r>
        <w:rPr>
          <w:rFonts w:ascii="Times New Roman"/>
          <w:b w:val="false"/>
          <w:i w:val="false"/>
          <w:color w:val="000000"/>
          <w:sz w:val="28"/>
        </w:rPr>
        <w:t>бұйрығымен</w:t>
      </w:r>
      <w:r>
        <w:rPr>
          <w:rFonts w:ascii="Times New Roman"/>
          <w:b w:val="false"/>
          <w:i w:val="false"/>
          <w:color w:val="000000"/>
          <w:sz w:val="28"/>
        </w:rPr>
        <w:t xml:space="preserve"> бекітілген "Үлескерлердің ақшасын тарту есебінен тұрғын үй ғимараттарын салуды ұйымдастыру жөніндегі қызметке лицензия беру"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негіздерде үлескерлердің ақшасын тарту есебінен тұрғын үй ғимараттарын салуды ұйымдастыру жөніндегі қызметке лицензияны беру, қайта ресімдеу және лицензияның телнұсқасын беру немесе мемлекеттік қызметті көрсетуден бас тарту туралы дәлелді жауап мемлекеттік қызметті көрсету нәтижесі болып табылады.</w:t>
      </w:r>
    </w:p>
    <w:bookmarkEnd w:id="8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нәтижесіне қағаз тасымалдағышта жүгінген жағдайда, электрондық форматта ресімделген мемлекеттік қызметті көрсету нәтижесі басып шығарылады.</w:t>
      </w:r>
    </w:p>
    <w:bookmarkStart w:name="z99" w:id="8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84"/>
    <w:bookmarkStart w:name="z100" w:id="85"/>
    <w:p>
      <w:pPr>
        <w:spacing w:after="0"/>
        <w:ind w:left="0"/>
        <w:jc w:val="both"/>
      </w:pPr>
      <w:r>
        <w:rPr>
          <w:rFonts w:ascii="Times New Roman"/>
          <w:b w:val="false"/>
          <w:i w:val="false"/>
          <w:color w:val="000000"/>
          <w:sz w:val="28"/>
        </w:rPr>
        <w:t xml:space="preserve">
      4. Көрсетілетін қызметті алушыда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көрсету бойынша рәсімді (іс-қимылды) бастауға негіздеме болып табылады.</w:t>
      </w:r>
    </w:p>
    <w:bookmarkEnd w:id="85"/>
    <w:bookmarkStart w:name="z101" w:id="8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86"/>
    <w:p>
      <w:pPr>
        <w:spacing w:after="0"/>
        <w:ind w:left="0"/>
        <w:jc w:val="both"/>
      </w:pPr>
      <w:r>
        <w:rPr>
          <w:rFonts w:ascii="Times New Roman"/>
          <w:b w:val="false"/>
          <w:i w:val="false"/>
          <w:color w:val="000000"/>
          <w:sz w:val="28"/>
        </w:rPr>
        <w:t>
      1)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 құжаттар пакетін Мемлекеттік корпорацияға немесе порталға тапсырған сәттен бастап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2 (екі) жұмыс күні;</w:t>
      </w:r>
    </w:p>
    <w:p>
      <w:pPr>
        <w:spacing w:after="0"/>
        <w:ind w:left="0"/>
        <w:jc w:val="both"/>
      </w:pPr>
      <w:r>
        <w:rPr>
          <w:rFonts w:ascii="Times New Roman"/>
          <w:b w:val="false"/>
          <w:i w:val="false"/>
          <w:color w:val="000000"/>
          <w:sz w:val="28"/>
        </w:rPr>
        <w:t>
      ұсынылған құжаттар толық болған жағдайда, лицензияны немесе қолданыстағы лицензияның шеңберінде лицензияға қосымшаны беру кезінде көрсетілетін қызметті берушінің жауапты қызметкері лицензиялық бақылауды жүзеге асырады, сондай-ақ көрсетілетін қызметті берушінің жауапты қызметкерінің өтініш иесінің біліктілік талаптарына сәйкестігіне қорытынды дайындауы және материалдарды лицензиялық комиссияның отырысына дайындау – 10 (он) жұмыс күні;</w:t>
      </w:r>
    </w:p>
    <w:p>
      <w:pPr>
        <w:spacing w:after="0"/>
        <w:ind w:left="0"/>
        <w:jc w:val="both"/>
      </w:pPr>
      <w:r>
        <w:rPr>
          <w:rFonts w:ascii="Times New Roman"/>
          <w:b w:val="false"/>
          <w:i w:val="false"/>
          <w:color w:val="000000"/>
          <w:sz w:val="28"/>
        </w:rPr>
        <w:t>
      лицензиялық комиссияның өтінішке бекітілген материалдардың біліктілік талаптарына сәйкестігін және көрсетілетін қызметті берушінің құрылымдық бөлімшесінің қорытындысын қарауы, біліктілік талаптарына сәйкестігін қараудың қорытындысы бойынша лицензиялық комиссия отырысының хаттамасын бекітуі – 2 (екі)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2)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p>
      <w:pPr>
        <w:spacing w:after="0"/>
        <w:ind w:left="0"/>
        <w:jc w:val="both"/>
      </w:pPr>
      <w:r>
        <w:rPr>
          <w:rFonts w:ascii="Times New Roman"/>
          <w:b w:val="false"/>
          <w:i w:val="false"/>
          <w:color w:val="000000"/>
          <w:sz w:val="28"/>
        </w:rPr>
        <w:t>
      3)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берушінің кеңсе қызметкерінің өтінішті тіркеуі – келіп түскен күні;</w:t>
      </w:r>
    </w:p>
    <w:p>
      <w:pPr>
        <w:spacing w:after="0"/>
        <w:ind w:left="0"/>
        <w:jc w:val="both"/>
      </w:pPr>
      <w:r>
        <w:rPr>
          <w:rFonts w:ascii="Times New Roman"/>
          <w:b w:val="false"/>
          <w:i w:val="false"/>
          <w:color w:val="000000"/>
          <w:sz w:val="28"/>
        </w:rPr>
        <w:t>
      көрсетілетін қызметті беруші басшысының өтінішті қарауы және көрсетілетін қызметті берушінің жауапты қызметкеріне орындау үшін жолдауы – келіп түскен күні;</w:t>
      </w:r>
    </w:p>
    <w:p>
      <w:pPr>
        <w:spacing w:after="0"/>
        <w:ind w:left="0"/>
        <w:jc w:val="both"/>
      </w:pPr>
      <w:r>
        <w:rPr>
          <w:rFonts w:ascii="Times New Roman"/>
          <w:b w:val="false"/>
          <w:i w:val="false"/>
          <w:color w:val="000000"/>
          <w:sz w:val="28"/>
        </w:rPr>
        <w:t>
      көрсетілетін қызметті берушінің жауапты қызметкерінің ұсынылған құжаттардың толықтығын көрсетілетін қызметті алушының құжаттарын алған сәттен бастап тексеруі, ұсынылған құжаттар толық болмаған жағдайда, өтінішті одан әрі қараудан бас тарту – 1 (бір) жұмыс күні;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берушінің жауапты қызметкерінің өтінішті қарауы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берушінің жауапты қызметкерінің өтініш иесінің біліктілік талаптарына сәйкестігі жөніндегі қорытындыны дайындауы және оң нәтижелі сұратуды немесе дәлелді бас тартуы бар сұратуды көрсетілетін қызметті берушінің басшысына қол қоюға жіберуі – 1 (бір) жұмыс күні;</w:t>
      </w:r>
    </w:p>
    <w:p>
      <w:pPr>
        <w:spacing w:after="0"/>
        <w:ind w:left="0"/>
        <w:jc w:val="both"/>
      </w:pPr>
      <w:r>
        <w:rPr>
          <w:rFonts w:ascii="Times New Roman"/>
          <w:b w:val="false"/>
          <w:i w:val="false"/>
          <w:color w:val="000000"/>
          <w:sz w:val="28"/>
        </w:rPr>
        <w:t>
      көрсетілетін қызметті беруші басшысының сұратуға қол қоюы – келіп түскен күні.</w:t>
      </w:r>
    </w:p>
    <w:bookmarkStart w:name="z102" w:id="87"/>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ол келесі рәсімді (іс-қимылды) орындай бастауға негіздеме ретінде қызмет етеді:</w:t>
      </w:r>
    </w:p>
    <w:bookmarkEnd w:id="87"/>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лицензиялық бақылаудың жүргізілгенін растайтын құжаттың болуы;</w:t>
      </w:r>
    </w:p>
    <w:p>
      <w:pPr>
        <w:spacing w:after="0"/>
        <w:ind w:left="0"/>
        <w:jc w:val="both"/>
      </w:pPr>
      <w:r>
        <w:rPr>
          <w:rFonts w:ascii="Times New Roman"/>
          <w:b w:val="false"/>
          <w:i w:val="false"/>
          <w:color w:val="000000"/>
          <w:sz w:val="28"/>
        </w:rPr>
        <w:t>
      4) өтініш иесінің біліктілік талаптарына сәйкестігі бойынша қорытынды;</w:t>
      </w:r>
    </w:p>
    <w:p>
      <w:pPr>
        <w:spacing w:after="0"/>
        <w:ind w:left="0"/>
        <w:jc w:val="both"/>
      </w:pPr>
      <w:r>
        <w:rPr>
          <w:rFonts w:ascii="Times New Roman"/>
          <w:b w:val="false"/>
          <w:i w:val="false"/>
          <w:color w:val="000000"/>
          <w:sz w:val="28"/>
        </w:rPr>
        <w:t>
      5) уәкілетті органның басшысы бекіткен лицензиялық комиссия отырысының хаттамасы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both"/>
      </w:pPr>
      <w:r>
        <w:rPr>
          <w:rFonts w:ascii="Times New Roman"/>
          <w:b w:val="false"/>
          <w:i w:val="false"/>
          <w:color w:val="000000"/>
          <w:sz w:val="28"/>
        </w:rPr>
        <w:t>
      6) өтінішті электрондық түрде берген жағдайда, электрондық құжат нысанындағы немесе өтінішті қағаз түрінде берген жағдайда, қағаз тасымалдағыштағы көрсетілетін қызметті беруші басшысының ЭЦҚ-сымен қол қойылған электрондық құжат немесе мемлекеттік қызметті көрсетуден бас тарту туралы дәлелді жауап.</w:t>
      </w:r>
    </w:p>
    <w:bookmarkStart w:name="z103" w:id="88"/>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 сипаттау</w:t>
      </w:r>
    </w:p>
    <w:bookmarkEnd w:id="88"/>
    <w:bookmarkStart w:name="z104" w:id="8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 қызметкерлерінің тізбесі:</w:t>
      </w:r>
    </w:p>
    <w:bookmarkEnd w:id="89"/>
    <w:p>
      <w:pPr>
        <w:spacing w:after="0"/>
        <w:ind w:left="0"/>
        <w:jc w:val="both"/>
      </w:pPr>
      <w:r>
        <w:rPr>
          <w:rFonts w:ascii="Times New Roman"/>
          <w:b w:val="false"/>
          <w:i w:val="false"/>
          <w:color w:val="000000"/>
          <w:sz w:val="28"/>
        </w:rPr>
        <w:t>
      1) көрсетілетін қызметті берушінің кеңсе қызметкері – мемлекеттік көрсетілетін қызметті алуға арналған өтінішті тіркеуге жауапты;</w:t>
      </w:r>
    </w:p>
    <w:p>
      <w:pPr>
        <w:spacing w:after="0"/>
        <w:ind w:left="0"/>
        <w:jc w:val="both"/>
      </w:pPr>
      <w:r>
        <w:rPr>
          <w:rFonts w:ascii="Times New Roman"/>
          <w:b w:val="false"/>
          <w:i w:val="false"/>
          <w:color w:val="000000"/>
          <w:sz w:val="28"/>
        </w:rPr>
        <w:t>
      2) көрсетілетін қызметті берушінің жауапты қызметкері – лицензиялық бақылауды жүргізуге, келіп түскен өтінімдерді көрсетілетін қызметті берушінің лицензиялық комиссиясының отырысында қарауға және дайындауға жауапты;</w:t>
      </w:r>
    </w:p>
    <w:p>
      <w:pPr>
        <w:spacing w:after="0"/>
        <w:ind w:left="0"/>
        <w:jc w:val="both"/>
      </w:pPr>
      <w:r>
        <w:rPr>
          <w:rFonts w:ascii="Times New Roman"/>
          <w:b w:val="false"/>
          <w:i w:val="false"/>
          <w:color w:val="000000"/>
          <w:sz w:val="28"/>
        </w:rPr>
        <w:t>
      3) көрсетілетін қызметті берушінің лицензиялық комиссиясы;</w:t>
      </w:r>
    </w:p>
    <w:p>
      <w:pPr>
        <w:spacing w:after="0"/>
        <w:ind w:left="0"/>
        <w:jc w:val="both"/>
      </w:pPr>
      <w:r>
        <w:rPr>
          <w:rFonts w:ascii="Times New Roman"/>
          <w:b w:val="false"/>
          <w:i w:val="false"/>
          <w:color w:val="000000"/>
          <w:sz w:val="28"/>
        </w:rPr>
        <w:t>
      4) көрсетілетін қызметті берушінің басшысы.</w:t>
      </w:r>
    </w:p>
    <w:bookmarkStart w:name="z105" w:id="90"/>
    <w:p>
      <w:pPr>
        <w:spacing w:after="0"/>
        <w:ind w:left="0"/>
        <w:jc w:val="both"/>
      </w:pPr>
      <w:r>
        <w:rPr>
          <w:rFonts w:ascii="Times New Roman"/>
          <w:b w:val="false"/>
          <w:i w:val="false"/>
          <w:color w:val="000000"/>
          <w:sz w:val="28"/>
        </w:rPr>
        <w:t>
      8. Әрбір рәсімді (іс-қимылды) көрсете отырып, көрсетілетін қызметті берушінің қызметкерлері арасындағы рәсімдердің (іс-қимылдардың) реттілігін сипаттау:</w:t>
      </w:r>
    </w:p>
    <w:bookmarkEnd w:id="90"/>
    <w:p>
      <w:pPr>
        <w:spacing w:after="0"/>
        <w:ind w:left="0"/>
        <w:jc w:val="both"/>
      </w:pPr>
      <w:r>
        <w:rPr>
          <w:rFonts w:ascii="Times New Roman"/>
          <w:b w:val="false"/>
          <w:i w:val="false"/>
          <w:color w:val="000000"/>
          <w:sz w:val="28"/>
        </w:rPr>
        <w:t xml:space="preserve">
      заңды тұлға-лицензиаттың бөліну және бөлініп шығу нысанында қайта құрылуына байланысты лицензияны беру, қайта ресімдеу кезінде және лицензияның телнұсқасын беру кезінде, жеке кәсіпкер-лицензиаттың қайта тіркелуіне, атауының немесе заңды мекенжайының өзгеруіне байланысты лицензияны қайта ресімдеу кезінде, заңды тұлға-лицензиаттың атауы және (немесе) орналасқан жері өзгерген кезде лицензияны қайта ресімдеу кезінде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106" w:id="91"/>
    <w:p>
      <w:pPr>
        <w:spacing w:after="0"/>
        <w:ind w:left="0"/>
        <w:jc w:val="left"/>
      </w:pPr>
      <w:r>
        <w:rPr>
          <w:rFonts w:ascii="Times New Roman"/>
          <w:b/>
          <w:i w:val="false"/>
          <w:color w:val="000000"/>
        </w:rPr>
        <w:t xml:space="preserve"> 4. Мемлекеттік корпорациямен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bookmarkEnd w:id="91"/>
    <w:bookmarkStart w:name="z107" w:id="9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жүгінген кезде көрсетілетін қызметті алушының сұратуын өңдеудің ұзақтығын сипаттау.</w:t>
      </w:r>
    </w:p>
    <w:bookmarkEnd w:id="92"/>
    <w:bookmarkStart w:name="z108" w:id="93"/>
    <w:p>
      <w:pPr>
        <w:spacing w:after="0"/>
        <w:ind w:left="0"/>
        <w:jc w:val="both"/>
      </w:pPr>
      <w:r>
        <w:rPr>
          <w:rFonts w:ascii="Times New Roman"/>
          <w:b w:val="false"/>
          <w:i w:val="false"/>
          <w:color w:val="000000"/>
          <w:sz w:val="28"/>
        </w:rPr>
        <w:t>
      10. Мемлекеттік қызметті көрсету мерзімдері:</w:t>
      </w:r>
    </w:p>
    <w:bookmarkEnd w:id="93"/>
    <w:p>
      <w:pPr>
        <w:spacing w:after="0"/>
        <w:ind w:left="0"/>
        <w:jc w:val="both"/>
      </w:pPr>
      <w:r>
        <w:rPr>
          <w:rFonts w:ascii="Times New Roman"/>
          <w:b w:val="false"/>
          <w:i w:val="false"/>
          <w:color w:val="000000"/>
          <w:sz w:val="28"/>
        </w:rPr>
        <w:t>
      1) Мемлекеттік корпорацияға немесе порталға құжаттар пакетін тапсырған күннен бастап:</w:t>
      </w:r>
    </w:p>
    <w:p>
      <w:pPr>
        <w:spacing w:after="0"/>
        <w:ind w:left="0"/>
        <w:jc w:val="both"/>
      </w:pPr>
      <w:r>
        <w:rPr>
          <w:rFonts w:ascii="Times New Roman"/>
          <w:b w:val="false"/>
          <w:i w:val="false"/>
          <w:color w:val="000000"/>
          <w:sz w:val="28"/>
        </w:rPr>
        <w:t>
      заңды тұлға-лицензиат бөліну және бөлініп шығу нысанында қайта құрылғанда лицензияны беру, қайта ресімдеу және санаттың берілуімен лицензияны қайта ресімдеу – 15 (он бес)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лицензияның телнұсқасын беру – 2 (екі) жұмыс күні (өтінішті және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жеке кәсіпкер-лицензиат қайта тіркелген, атауы немесе заңды мекенжайы өзгерген кезде лицензияны қайта ресімдеу, заңды тұлға-лицензиаттың атауы және (немесе) орналасқан жері өзгерген кезде лицензияны қайта ресімдеу, жеке тұлға-лицензиаттың тегі, аты, әкесінің аты (болған кезде) өзгеруіне байланысты лицензияны қайта ресімдеу – 3 (үш) жұмыс күні (өтінішті және құжаттарды қабылдау күні мемлекеттік қызмет көрсету мерзіміне кірмейді).</w:t>
      </w:r>
    </w:p>
    <w:bookmarkStart w:name="z109" w:id="94"/>
    <w:p>
      <w:pPr>
        <w:spacing w:after="0"/>
        <w:ind w:left="0"/>
        <w:jc w:val="both"/>
      </w:pPr>
      <w:r>
        <w:rPr>
          <w:rFonts w:ascii="Times New Roman"/>
          <w:b w:val="false"/>
          <w:i w:val="false"/>
          <w:color w:val="000000"/>
          <w:sz w:val="28"/>
        </w:rPr>
        <w:t xml:space="preserve">
      11. Портал арқылы қадамдық іс-қимылдар және шешімдер (электрондық мемлекеттік қызметті көрсету кезіндегі функционалдық өзара іс-қимыл)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4"/>
    <w:p>
      <w:pPr>
        <w:spacing w:after="0"/>
        <w:ind w:left="0"/>
        <w:jc w:val="both"/>
      </w:pPr>
      <w:r>
        <w:rPr>
          <w:rFonts w:ascii="Times New Roman"/>
          <w:b w:val="false"/>
          <w:i w:val="false"/>
          <w:color w:val="000000"/>
          <w:sz w:val="28"/>
        </w:rPr>
        <w:t>
      1) көрсетілетін қызметті алушы порталда тіркелуді көрсетілетін қызметті алушы компьютерінің интернет-браузерінде сақталатын өзінің ЭЦҚ тіркеу куәлігінің көмегімен жүзеге асырады;</w:t>
      </w:r>
    </w:p>
    <w:p>
      <w:pPr>
        <w:spacing w:after="0"/>
        <w:ind w:left="0"/>
        <w:jc w:val="both"/>
      </w:pPr>
      <w:r>
        <w:rPr>
          <w:rFonts w:ascii="Times New Roman"/>
          <w:b w:val="false"/>
          <w:i w:val="false"/>
          <w:color w:val="000000"/>
          <w:sz w:val="28"/>
        </w:rPr>
        <w:t>
      2) 1-процесс – ЭЦҚ тіркеу куәлігін көрсетілетін қызметті алушы компьютерінің интернет-браузерінде бекіту, мемлекеттік қызметті алу үшін көрсетілетін қызметті алушының порталда парольді енгізу процесі (авторландыру процесі);</w:t>
      </w:r>
    </w:p>
    <w:p>
      <w:pPr>
        <w:spacing w:after="0"/>
        <w:ind w:left="0"/>
        <w:jc w:val="both"/>
      </w:pPr>
      <w:r>
        <w:rPr>
          <w:rFonts w:ascii="Times New Roman"/>
          <w:b w:val="false"/>
          <w:i w:val="false"/>
          <w:color w:val="000000"/>
          <w:sz w:val="28"/>
        </w:rPr>
        <w:t>
      3) 1-шарт – жеке сәйкестендіру нөмірінің немесе бизнес сәйкестендіру нөмірінің (бұдан әрі – ЖСН/БСН) логині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порталда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оның құрылымы мен форматтық талаптарын ескере отырып, өтініш нысанына қажетті құжаттарды электрондық түрде бекіте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 шлюзінде (бұдан әрі – ЭҮШ) қызметке ақы төлеу, бұдан кейін бұл ақпарат ақпараттық жүйеге келіп түседі;</w:t>
      </w:r>
    </w:p>
    <w:p>
      <w:pPr>
        <w:spacing w:after="0"/>
        <w:ind w:left="0"/>
        <w:jc w:val="both"/>
      </w:pPr>
      <w:r>
        <w:rPr>
          <w:rFonts w:ascii="Times New Roman"/>
          <w:b w:val="false"/>
          <w:i w:val="false"/>
          <w:color w:val="000000"/>
          <w:sz w:val="28"/>
        </w:rPr>
        <w:t>
      7) 2-шарт – ақпараттық жүйеде қызметті көрсету үшін ақы төлеу фактісін тексеру;</w:t>
      </w:r>
    </w:p>
    <w:p>
      <w:pPr>
        <w:spacing w:after="0"/>
        <w:ind w:left="0"/>
        <w:jc w:val="both"/>
      </w:pPr>
      <w:r>
        <w:rPr>
          <w:rFonts w:ascii="Times New Roman"/>
          <w:b w:val="false"/>
          <w:i w:val="false"/>
          <w:color w:val="000000"/>
          <w:sz w:val="28"/>
        </w:rPr>
        <w:t>
      8) 5-процесс – порталда қызметті көрсету үшін ақының болмауына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өтінішті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10) 3-шарт – электрондық үкімет порталында (бұдан әрі – ЭҮП) ЭЦҚ тіркеу куәлігінің әрекет ету мерзімін және қайтарып алынған (күші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деректеріне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арналған өтініштің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13) 9-процесс – "Е-лицензиялау" МДБ АЖ-да электрондық құжатты (көрсетілетін қызметті алушының өтінішін) тіркеу және "Е-лицензиялау" МДБ АЖ-да өтінішті өңдеу;</w:t>
      </w:r>
    </w:p>
    <w:p>
      <w:pPr>
        <w:spacing w:after="0"/>
        <w:ind w:left="0"/>
        <w:jc w:val="both"/>
      </w:pPr>
      <w:r>
        <w:rPr>
          <w:rFonts w:ascii="Times New Roman"/>
          <w:b w:val="false"/>
          <w:i w:val="false"/>
          <w:color w:val="000000"/>
          <w:sz w:val="28"/>
        </w:rPr>
        <w:t>
      14) 4-шарт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бұзушылықтардың болуына байланысты көрсетілетін қызметті берушінің қорытындысы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110" w:id="95"/>
    <w:p>
      <w:pPr>
        <w:spacing w:after="0"/>
        <w:ind w:left="0"/>
        <w:jc w:val="both"/>
      </w:pPr>
      <w:r>
        <w:rPr>
          <w:rFonts w:ascii="Times New Roman"/>
          <w:b w:val="false"/>
          <w:i w:val="false"/>
          <w:color w:val="000000"/>
          <w:sz w:val="28"/>
        </w:rPr>
        <w:t>
      12. Мемлекеттік корпорацияның ақпараттық жүйесі (бұдан әрі – Мемлекеттік корпорация АЖ) арқылы қадамдық іс-қимылдар және шешімдер:</w:t>
      </w:r>
    </w:p>
    <w:bookmarkEnd w:id="95"/>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АЖ-ның автоматтандырылған жұмыс орнында логин мен парольді енгізуі (авторландыру процесі);</w:t>
      </w:r>
    </w:p>
    <w:p>
      <w:pPr>
        <w:spacing w:after="0"/>
        <w:ind w:left="0"/>
        <w:jc w:val="both"/>
      </w:pPr>
      <w:r>
        <w:rPr>
          <w:rFonts w:ascii="Times New Roman"/>
          <w:b w:val="false"/>
          <w:i w:val="false"/>
          <w:color w:val="000000"/>
          <w:sz w:val="28"/>
        </w:rPr>
        <w:t xml:space="preserve">
      2)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өтініш нысанын экранға шығаруы және көрсетілетін қызметті алушының деректерін, сондай-ақ көрсетілетін қызметті алушы өкілінің сенімхат бойынша деректерін енгізуі (нотариалды түрде расталған сенімхат болған кезде, сенімхат өзгеше түрде расталған кезде – сенімхат деректері толтырылмайды);</w:t>
      </w:r>
    </w:p>
    <w:p>
      <w:pPr>
        <w:spacing w:after="0"/>
        <w:ind w:left="0"/>
        <w:jc w:val="both"/>
      </w:pPr>
      <w:r>
        <w:rPr>
          <w:rFonts w:ascii="Times New Roman"/>
          <w:b w:val="false"/>
          <w:i w:val="false"/>
          <w:color w:val="000000"/>
          <w:sz w:val="28"/>
        </w:rPr>
        <w:t>
      3) 3-процесс – ЭҮШ арқылы жеке тұлғалардың мемлекеттік деректер базасына/заңды тұлғалардың мемлекеттік деректер базасына (бұдан әрі – ЖТ МДБ/ЗТ МДБ) көрсетілетін қызметті алушы туралы деректерді, сондай-ақ Бірыңғай нотариалдық ақпараттық жүйеге (бұдан әрі – БНАЖ) көрсетілетін қызметті алушы өкілінің сенімхаты туралы деректерді жолдау;</w:t>
      </w:r>
    </w:p>
    <w:p>
      <w:pPr>
        <w:spacing w:after="0"/>
        <w:ind w:left="0"/>
        <w:jc w:val="both"/>
      </w:pPr>
      <w:r>
        <w:rPr>
          <w:rFonts w:ascii="Times New Roman"/>
          <w:b w:val="false"/>
          <w:i w:val="false"/>
          <w:color w:val="000000"/>
          <w:sz w:val="28"/>
        </w:rPr>
        <w:t>
      4) 1-шарт – ЖТ МДБ/ЗТ МДБ-да – көрсетілетін қызметті алушы деректерінің, БНАЖ-да сенімхат деректерінің бар болуын тексеру;</w:t>
      </w:r>
    </w:p>
    <w:p>
      <w:pPr>
        <w:spacing w:after="0"/>
        <w:ind w:left="0"/>
        <w:jc w:val="both"/>
      </w:pPr>
      <w:r>
        <w:rPr>
          <w:rFonts w:ascii="Times New Roman"/>
          <w:b w:val="false"/>
          <w:i w:val="false"/>
          <w:color w:val="000000"/>
          <w:sz w:val="28"/>
        </w:rPr>
        <w:t>
      5) 4-процесс – ЖТ МДБ/ЗТ МДБ-да – көрсетілетін қызметті алушы деректерінің, БНАЖ-да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өтініш нысанын қағаз түріндегі құжаттардың болуы туралы белгі бөлігінде толтыруы және көрсетілетін қызметті алушы ұсынған құжаттардың сканерлеуі, оларды сұрату нысанына бекітуі және қызмет көрсетуге арналған өтініштің толтырылған нысанын (енгізілген деректерді) ЭЦҚ арқылы куәландыруы (қол қоюы);</w:t>
      </w:r>
    </w:p>
    <w:p>
      <w:pPr>
        <w:spacing w:after="0"/>
        <w:ind w:left="0"/>
        <w:jc w:val="both"/>
      </w:pPr>
      <w:r>
        <w:rPr>
          <w:rFonts w:ascii="Times New Roman"/>
          <w:b w:val="false"/>
          <w:i w:val="false"/>
          <w:color w:val="000000"/>
          <w:sz w:val="28"/>
        </w:rPr>
        <w:t>
      7) 6-процесс – ЭЦҚ арқылы куәландырылған (қол қойылған) электрондық құжатты (көрсетілетін қызметті алушының өтінішін) Мемлекеттік корпорация операторының ЭҮШ арқылы "Е-лицензиялау" МДБ АЖ-ға жолдауы;</w:t>
      </w:r>
    </w:p>
    <w:p>
      <w:pPr>
        <w:spacing w:after="0"/>
        <w:ind w:left="0"/>
        <w:jc w:val="both"/>
      </w:pPr>
      <w:r>
        <w:rPr>
          <w:rFonts w:ascii="Times New Roman"/>
          <w:b w:val="false"/>
          <w:i w:val="false"/>
          <w:color w:val="000000"/>
          <w:sz w:val="28"/>
        </w:rPr>
        <w:t>
      8) 7-процесс – өтінішті "Е-лицензиялау" МДБ АЖ-да тіркеу және қызметті "Е-лицензиялау" МДБ АЖ-да өңдеу;</w:t>
      </w:r>
    </w:p>
    <w:p>
      <w:pPr>
        <w:spacing w:after="0"/>
        <w:ind w:left="0"/>
        <w:jc w:val="both"/>
      </w:pPr>
      <w:r>
        <w:rPr>
          <w:rFonts w:ascii="Times New Roman"/>
          <w:b w:val="false"/>
          <w:i w:val="false"/>
          <w:color w:val="000000"/>
          <w:sz w:val="28"/>
        </w:rPr>
        <w:t>
      9) 2-шарт – лицензия беру үшін көрсетілетін қызметті алушының біліктілік талаптарына және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10) 8-процесс – "Е-лицензиялау" МДБ АЖ-да көрсетілетін қызметті алушының деректерінде бұзушылықтардың болуына байланысты көрсетілетін қызметті берушінің қортындысы негізінде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"Е-лицензиялау" МДБ АЖ қалыптастырған қызметтің нәтижесін (электрондық лицензияны) алуы. Электрондық құжат көрсетілетін қызметті берушінің уәкілетті тұлғасының ЭЦҚ-сын пайдалану арқылы қалыптастырылады.</w:t>
      </w:r>
    </w:p>
    <w:bookmarkStart w:name="z111" w:id="96"/>
    <w:p>
      <w:pPr>
        <w:spacing w:after="0"/>
        <w:ind w:left="0"/>
        <w:jc w:val="both"/>
      </w:pPr>
      <w:r>
        <w:rPr>
          <w:rFonts w:ascii="Times New Roman"/>
          <w:b w:val="false"/>
          <w:i w:val="false"/>
          <w:color w:val="000000"/>
          <w:sz w:val="28"/>
        </w:rPr>
        <w:t xml:space="preserve">
      13.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 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3" w:id="97"/>
    <w:p>
      <w:pPr>
        <w:spacing w:after="0"/>
        <w:ind w:left="0"/>
        <w:jc w:val="left"/>
      </w:pPr>
      <w:r>
        <w:rPr>
          <w:rFonts w:ascii="Times New Roman"/>
          <w:b/>
          <w:i w:val="false"/>
          <w:color w:val="000000"/>
        </w:rPr>
        <w:t xml:space="preserve"> Құрылымдық бөлімшелер (қызметкерлер) рәсімдерінің</w:t>
      </w:r>
      <w:r>
        <w:br/>
      </w:r>
      <w:r>
        <w:rPr>
          <w:rFonts w:ascii="Times New Roman"/>
          <w:b/>
          <w:i w:val="false"/>
          <w:color w:val="000000"/>
        </w:rPr>
        <w:t>(іс-қимылдарының) реттілігін сипаттау</w:t>
      </w:r>
    </w:p>
    <w:bookmarkEnd w:id="97"/>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02"/>
        <w:gridCol w:w="1700"/>
        <w:gridCol w:w="847"/>
        <w:gridCol w:w="1143"/>
        <w:gridCol w:w="2519"/>
        <w:gridCol w:w="1143"/>
        <w:gridCol w:w="1851"/>
        <w:gridCol w:w="1294"/>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ағынының) нөмірі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лицензиялық комиссиясы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мазмұнының толықтығына тексеру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лицензияны немесе лицензияның қосымшасын беру кезінде лицензиялық бақылауды жүзеге асыру, өтініш иесінің біліктілік талаптарына сәйкестігі бойынша қорытындыны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Сұратуға бекітілген материалдардың сәйкестігін қарау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сұратуды немесе дәлелді бас тартуы бар сұратуды көрсетілетін қызметті берушінің басшысына қол қоюға жіберу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иесіне бас тарту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лицензиялық комиссияның отырысына жұмыс материалдарын дайындау</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комиссия отырысының хаттамасы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күні </w:t>
            </w:r>
          </w:p>
        </w:tc>
      </w:tr>
    </w:tbl>
    <w:p>
      <w:pPr>
        <w:spacing w:after="0"/>
        <w:ind w:left="0"/>
        <w:jc w:val="both"/>
      </w:pPr>
      <w:r>
        <w:rPr>
          <w:rFonts w:ascii="Times New Roman"/>
          <w:b w:val="false"/>
          <w:i w:val="false"/>
          <w:color w:val="000000"/>
          <w:sz w:val="28"/>
        </w:rPr>
        <w:t>
      ә) лицензияның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326"/>
        <w:gridCol w:w="3065"/>
        <w:gridCol w:w="1526"/>
        <w:gridCol w:w="2330"/>
        <w:gridCol w:w="2331"/>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 (процесс, рәсім, операция) атауы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r>
              <w:br/>
            </w:r>
            <w:r>
              <w:rPr>
                <w:rFonts w:ascii="Times New Roman"/>
                <w:b w:val="false"/>
                <w:i w:val="false"/>
                <w:color w:val="000000"/>
                <w:sz w:val="20"/>
              </w:rPr>
              <w:t>
(деректер, құжат, ұйымдық-өкімшілік шешім)</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дәлелді бас тарту</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487"/>
        <w:gridCol w:w="3015"/>
        <w:gridCol w:w="1501"/>
        <w:gridCol w:w="2293"/>
        <w:gridCol w:w="2293"/>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нөмірі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тіркеуге жауапты қызметкер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(процесс, рәсім, операция) атауы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жауапты қызметкерге орындау үшін жіберу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өтініш иесінің біліктілік талаптарына сәйкестігі бойынша қорытындыны дайындау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нәтижелі сұратуға немесе дәлелді бас тартуы бар сұратуға қол қою</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ұйымдық-өкімшілік шешім)</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мөртаңбасы (кіріс нөмірі, күні) бар көрсетілетін қызметті алушы өтінішінің көшірмесі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дәлелді бас тарту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 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5" w:id="98"/>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98"/>
    <w:p>
      <w:pPr>
        <w:spacing w:after="0"/>
        <w:ind w:left="0"/>
        <w:jc w:val="left"/>
      </w:pP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9"/>
    <w:p>
      <w:pPr>
        <w:spacing w:after="0"/>
        <w:ind w:left="0"/>
        <w:jc w:val="left"/>
      </w:pPr>
      <w:r>
        <w:rPr>
          <w:rFonts w:ascii="Times New Roman"/>
          <w:b/>
          <w:i w:val="false"/>
          <w:color w:val="000000"/>
        </w:rPr>
        <w:t xml:space="preserve"> Шартты белгілер мен қысқартулар:</w:t>
      </w:r>
    </w:p>
    <w:bookmarkEnd w:id="99"/>
    <w:p>
      <w:pPr>
        <w:spacing w:after="0"/>
        <w:ind w:left="0"/>
        <w:jc w:val="left"/>
      </w:pPr>
      <w:r>
        <w:br/>
      </w:r>
    </w:p>
    <w:p>
      <w:pPr>
        <w:spacing w:after="0"/>
        <w:ind w:left="0"/>
        <w:jc w:val="both"/>
      </w:pPr>
      <w:r>
        <w:drawing>
          <wp:inline distT="0" distB="0" distL="0" distR="0">
            <wp:extent cx="44196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196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r>
              <w:br/>
            </w:r>
            <w:r>
              <w:rPr>
                <w:rFonts w:ascii="Times New Roman"/>
                <w:b w:val="false"/>
                <w:i w:val="false"/>
                <w:color w:val="000000"/>
                <w:sz w:val="20"/>
              </w:rPr>
              <w:t>тарту есебінен тұрғын үй</w:t>
            </w:r>
            <w:r>
              <w:br/>
            </w:r>
            <w:r>
              <w:rPr>
                <w:rFonts w:ascii="Times New Roman"/>
                <w:b w:val="false"/>
                <w:i w:val="false"/>
                <w:color w:val="000000"/>
                <w:sz w:val="20"/>
              </w:rPr>
              <w:t>ғимараттарын салуды</w:t>
            </w:r>
            <w:r>
              <w:br/>
            </w:r>
            <w:r>
              <w:rPr>
                <w:rFonts w:ascii="Times New Roman"/>
                <w:b w:val="false"/>
                <w:i w:val="false"/>
                <w:color w:val="000000"/>
                <w:sz w:val="20"/>
              </w:rPr>
              <w:t>ұйымдастыру жөніндегі</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18" w:id="100"/>
    <w:p>
      <w:pPr>
        <w:spacing w:after="0"/>
        <w:ind w:left="0"/>
        <w:jc w:val="left"/>
      </w:pPr>
      <w:r>
        <w:rPr>
          <w:rFonts w:ascii="Times New Roman"/>
          <w:b/>
          <w:i w:val="false"/>
          <w:color w:val="000000"/>
        </w:rPr>
        <w:t xml:space="preserve"> "Үлескерлердің ақшасын тарту есебінен тұрғын үй ғимараттарын</w:t>
      </w:r>
      <w:r>
        <w:br/>
      </w:r>
      <w:r>
        <w:rPr>
          <w:rFonts w:ascii="Times New Roman"/>
          <w:b/>
          <w:i w:val="false"/>
          <w:color w:val="000000"/>
        </w:rPr>
        <w:t>салуды ұйымдастыру жөніндегі қызметке лицензия беру"</w:t>
      </w:r>
      <w:r>
        <w:br/>
      </w:r>
      <w:r>
        <w:rPr>
          <w:rFonts w:ascii="Times New Roman"/>
          <w:b/>
          <w:i w:val="false"/>
          <w:color w:val="000000"/>
        </w:rPr>
        <w:t>мемлекеттік қызметті көрсетудің бизнес-процестерінің анықтамалығы</w:t>
      </w:r>
    </w:p>
    <w:bookmarkEnd w:id="100"/>
    <w:p>
      <w:pPr>
        <w:spacing w:after="0"/>
        <w:ind w:left="0"/>
        <w:jc w:val="both"/>
      </w:pPr>
      <w:r>
        <w:rPr>
          <w:rFonts w:ascii="Times New Roman"/>
          <w:b w:val="false"/>
          <w:i w:val="false"/>
          <w:color w:val="000000"/>
          <w:sz w:val="28"/>
        </w:rPr>
        <w:t>
      а) заңды тұлға-лицензиат бөліну және бөлініп шығу нысанында қайта құрылғанда лицензияны беру, қайта ресімдеу кезінде және санаттың берілуімен лицензияны қайта ресімдеу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 лицензияның телнұсқасын беру: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жеке кәсіпкер-лицензиат қайта тіркелген, атауын немесе заңды мекенжайын өзгерткен кезде лицензияны қайта ресімдеу, заңды тұлға-лицензиат атауын және (немесе) орналасқан жерін өзгерткен кезде лицензияны қайта ресімдеу: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1"/>
    <w:p>
      <w:pPr>
        <w:spacing w:after="0"/>
        <w:ind w:left="0"/>
        <w:jc w:val="left"/>
      </w:pPr>
      <w:r>
        <w:rPr>
          <w:rFonts w:ascii="Times New Roman"/>
          <w:b/>
          <w:i w:val="false"/>
          <w:color w:val="000000"/>
        </w:rPr>
        <w:t xml:space="preserve"> Шартты белгілер:</w:t>
      </w:r>
    </w:p>
    <w:bookmarkEnd w:id="101"/>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