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8300" w14:textId="39e8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18 ақпандағы № 441/49 шешімі. Павлодар облысының Әділет департаментінде 2016 жылғы 9 наурызда № 4971 болып тіркелді. Күші жойылды - Павлодар облыстық мәслихатының 2017 жылғы 31 наурыздағы № 112/12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облыстық мәслихатының 31.03.2017 № 112/12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"Павлодар облысы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Павлодар облысы мәслихатының 2015 жылғы 18 қыркүйектегі "Павлодар облысы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388/44 (Нормативтік құқықтық актілердің мемлекеттік тіркеу тізілімінде № 4734 болып тіркелген, 2015 жылғы 9 қазанында "Регион.kz"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"Павлодар облысы мәслихатының аппараты" мемлекеттік мекемесі аппаратының басшысына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Нұрханова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18 ақпандағы</w:t>
            </w:r>
            <w:r>
              <w:br/>
            </w:r>
            <w:r>
              <w:rPr>
                <w:rFonts w:ascii="Times New Roman"/>
                <w:b w:val="false"/>
                <w:i w:val="false"/>
                <w:color w:val="000000"/>
                <w:sz w:val="20"/>
              </w:rPr>
              <w:t>№ 441/49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 мәслихатының аппараты"</w:t>
      </w:r>
      <w:r>
        <w:br/>
      </w:r>
      <w:r>
        <w:rPr>
          <w:rFonts w:ascii="Times New Roman"/>
          <w:b/>
          <w:i w:val="false"/>
          <w:color w:val="000000"/>
        </w:rPr>
        <w:t>мемлекеттік мекемесі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"Павлодар облысы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Павлодар облысы мәслихаты аппаратының құжаттама бөлімі оның жұмыс органы болып табылады (бұдан әрі-құжаттама бөлімі).</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Бағалау жөніндегі комиссияның хатшысы болып лауазымдық нұсқаулығы бойынша кадрлық жұмыстарды жүргізетін құжаттама бөлімінің бас маманы (бұдан әрі – бас маман) табылады. Комиссия хатшысы дауыс беруге қатыспайды. </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құжаттама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Құжаттама бөлімі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Құжаттама бөлімі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құжаттама бөлімімен, "Б" корпусы қызметшісінің тікелей басшысының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құжаттама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құжаттама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құжаттама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құжаттама бөлімі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құжаттама бөліміне жіберіледі.</w:t>
      </w:r>
      <w:r>
        <w:br/>
      </w:r>
      <w:r>
        <w:rPr>
          <w:rFonts w:ascii="Times New Roman"/>
          <w:b w:val="false"/>
          <w:i w:val="false"/>
          <w:color w:val="000000"/>
          <w:sz w:val="28"/>
        </w:rPr>
        <w:t>
      33.</w:t>
      </w:r>
      <w:r>
        <w:rPr>
          <w:rFonts w:ascii="Times New Roman"/>
          <w:b w:val="false"/>
          <w:i w:val="false"/>
          <w:color w:val="000000"/>
          <w:sz w:val="28"/>
        </w:rPr>
        <w:t xml:space="preserve"> Құжаттама бөлімі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Құжаттама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Құжаттама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Құжаттама бөлімі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құжаттама бөлімі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Құжаттама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құжаттама бөлімінің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құжаттама бөлімінде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