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1e16a" w14:textId="101e1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2016 жылғы 11 мамырдағы № 32 шешімі. Қостанай облысының Әділет департаментінде 2016 жылғы 6 маусымда № 6428 болып тіркелді. Күші жойылды - Қостанай облысы Федоров ауданы мәслихатының 2017 жылғы 21 ақпандағы № 105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Федоров ауданы мәслихатының 21.02.2017 </w:t>
      </w:r>
      <w:r>
        <w:rPr>
          <w:rFonts w:ascii="Times New Roman"/>
          <w:b w:val="false"/>
          <w:i w:val="false"/>
          <w:color w:val="ff0000"/>
          <w:sz w:val="28"/>
        </w:rPr>
        <w:t>№ 105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Федоров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"Федоров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Федоров аудандық мәслихатының аппарат басшысына жүктелсін.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Бекенов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11 мамырдағы</w:t>
            </w:r>
            <w:r>
              <w:br/>
            </w:r>
            <w:r>
              <w:rPr>
                <w:rFonts w:ascii="Times New Roman"/>
                <w:b w:val="false"/>
                <w:i w:val="false"/>
                <w:color w:val="000000"/>
                <w:sz w:val="20"/>
              </w:rPr>
              <w:t>№ 32 шешімімен бекітілген</w:t>
            </w:r>
          </w:p>
        </w:tc>
      </w:tr>
    </w:tbl>
    <w:bookmarkStart w:name="z10" w:id="0"/>
    <w:p>
      <w:pPr>
        <w:spacing w:after="0"/>
        <w:ind w:left="0"/>
        <w:jc w:val="left"/>
      </w:pPr>
      <w:r>
        <w:rPr>
          <w:rFonts w:ascii="Times New Roman"/>
          <w:b/>
          <w:i w:val="false"/>
          <w:color w:val="000000"/>
        </w:rPr>
        <w:t xml:space="preserve"> "Федоров аудандық мәслихатының аппараты" мемлекеттік мекемесінің "Б" корпусы мемлекеттік әкімшілік қызметшілерінің қызметін бағалау әдістемесі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"Федоров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12705 тіркелген) сәйкес әзірленді және "Федоров аудандық мәслихатының аппараты" мемлекеттік мекемесінің "Б" корпусының мемлекеттік әкімшілік қызметшілерінің (бұдан әрі – "Б" корпусы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есептік тоқсаннан кейінгі айдың онынан кешіктірмей (бағалануы оныншы желтоқсаннан кешіктірмей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бағаланатын кезеңде атқаратын лауазымда болу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 xml:space="preserve">Әлеуметтік демалыстағы "Б" корпусының қызметшілері бағалауды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ол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Федоров аудандық мәслихатының хатшысымен "Б" корпусы қызметшісінің қызметін бағалауды өткізу үшін Бағалау жөніндегі комиссия (бұдан әрі - Комиссия) құрылады, "Федоров аудандық мәслихатының аппараты" мемлекеттік мекемесінің ұйымдастыру бөлімі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Комиссия отырысы егер оған оның құрамының кемінде үштен екісі қатысқан жағдайда заңды болып есептеледі.</w:t>
      </w:r>
      <w:r>
        <w:br/>
      </w:r>
      <w:r>
        <w:rPr>
          <w:rFonts w:ascii="Times New Roman"/>
          <w:b w:val="false"/>
          <w:i w:val="false"/>
          <w:color w:val="000000"/>
          <w:sz w:val="28"/>
        </w:rPr>
        <w:t>
      </w:t>
      </w:r>
      <w:r>
        <w:rPr>
          <w:rFonts w:ascii="Times New Roman"/>
          <w:b w:val="false"/>
          <w:i w:val="false"/>
          <w:color w:val="000000"/>
          <w:sz w:val="28"/>
        </w:rPr>
        <w:t>Комиссияның төрағасы не мүшесі болмаған жағдайда, оларды алмастыру бағалау жөніндегі комиссия құру туралы өкімге өзгерістер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Комиссияның хатшысы болып "Федоров аудандық мәслихатының аппараты" мемлекеттік мекемесінің ұйымдастыру бөлімінің кадрлық іс жүргізуге жауапты қызметшісі табылады. Комиссияның хатшысы дауыс беруге қатыспайды.</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жеке жұмыс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жетуге бағытталған, ол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"Б" корпусы қызметшісі жұмысының функционалды бағытымен байланысты, нақты аяқтау нысанына ие, қолжетімді, іске асатын іс-шаралар көрсетіледі.</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 бойынша салыстыру арқылы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ұйымдастыру бөліміне беріледі. Екінші дана "Б" корпусы қызметшісінің тікелей басшысында болады.</w:t>
      </w:r>
      <w:r>
        <w:br/>
      </w:r>
      <w:r>
        <w:rPr>
          <w:rFonts w:ascii="Times New Roman"/>
          <w:b w:val="false"/>
          <w:i w:val="false"/>
          <w:color w:val="000000"/>
          <w:sz w:val="28"/>
        </w:rPr>
        <w:t>
</w:t>
      </w:r>
    </w:p>
    <w:bookmarkStart w:name="z41"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Ұйымдастыру бөлімі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Ұйымдастыру бөлімі бағалауға жататын "Б" корпусы қызметшісін және бағалауды жүзеге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4"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базалық,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Базалық балдар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органмен өз ерекшелігіне сүйеніп белгіленеді және атқарылған жұмыстың көлемі мен күрделігін қосу тәртібімен бес деңгейлік шкала бойынша бөлінеді. Бұл ретте көтермеленетін қызмет көрсеткіштері мен түрлеріне Электрондық құжат алмасудың бірыңғай жүйесінде және мемлекеттік органдардың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немесе түрі үшін "Б" корпусының қызметшісі тікелей басшыдан бекітілген шкалаға сәйкес "+1"-ден "+5"-ке дейін баллға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орындаушылық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Орындаушылық тәртіптің бұзылуына: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тәртібінің бұзылуына: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ұйымдастыру бөлімі, "Б" корпусы қызметшісінің тікелей басшысы, әдеп жөніндегі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орындаушылық және еңбек тәртібін бұзғаны үшін "Б" корпусының қызметшісіне әр бұзу фактісі үшін "-2" балл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 фактілері туралы ұйымдастыру бөлімі берген мәліметтерін есепке ала отырып, бағалау парағын онда берілген мәліметтердің анықтылығы тұрғысынан қарастырады, оған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Комиссияның отырысына жіберуге кедергі бола алмайды. Бұл жағдайда ұйымдастыру бөлімінің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64" w:id="5"/>
    <w:p>
      <w:pPr>
        <w:spacing w:after="0"/>
        <w:ind w:left="0"/>
        <w:jc w:val="left"/>
      </w:pPr>
      <w:r>
        <w:rPr>
          <w:rFonts w:ascii="Times New Roman"/>
          <w:b/>
          <w:i w:val="false"/>
          <w:color w:val="000000"/>
        </w:rPr>
        <w:t xml:space="preserve"> 5. Жеке жұмыс жоспарының орындалуын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қарастырады, оған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Комиссияның отырысына жіберуге кедергі бола алмайды. Бұл жағдайда ұйымдастыру бөлімінің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69"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басшының;</w:t>
      </w:r>
      <w:r>
        <w:br/>
      </w:r>
      <w:r>
        <w:rPr>
          <w:rFonts w:ascii="Times New Roman"/>
          <w:b w:val="false"/>
          <w:i w:val="false"/>
          <w:color w:val="000000"/>
          <w:sz w:val="28"/>
        </w:rPr>
        <w:t>
      </w:t>
      </w:r>
      <w:r>
        <w:rPr>
          <w:rFonts w:ascii="Times New Roman"/>
          <w:b w:val="false"/>
          <w:i w:val="false"/>
          <w:color w:val="000000"/>
          <w:sz w:val="28"/>
        </w:rPr>
        <w:t xml:space="preserve">2) "Б" корпусы қызметшісіне бағыныштылардың; </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тұлғалардың (олар болған жағдайда) бағалауы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тұлғалардың тізбесі (үштен аспайтын) "Б" корпусы қызметшісінің лауазымдық міндеттерінен және қызметтік өзара әрекеттестігіне қарай ұйымдастыру бөлімі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күнінен бастап екі жұмыс күні ішінде ұйымдастыру бөліміне жіберіледі.</w:t>
      </w:r>
      <w:r>
        <w:br/>
      </w:r>
      <w:r>
        <w:rPr>
          <w:rFonts w:ascii="Times New Roman"/>
          <w:b w:val="false"/>
          <w:i w:val="false"/>
          <w:color w:val="000000"/>
          <w:sz w:val="28"/>
        </w:rPr>
        <w:t>
      </w:t>
      </w:r>
      <w:r>
        <w:rPr>
          <w:rFonts w:ascii="Times New Roman"/>
          <w:b w:val="false"/>
          <w:i w:val="false"/>
          <w:color w:val="000000"/>
          <w:sz w:val="28"/>
        </w:rPr>
        <w:t>33. Ұйымдастыру бөлімі айналмалы бағалаудың орташа мағынасын есептеуді жүзеге асырады.</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79"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xml:space="preserve">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мұндағы</w:t>
      </w:r>
      <w:r>
        <w:br/>
      </w:r>
      <w:r>
        <w:rPr>
          <w:rFonts w:ascii="Times New Roman"/>
          <w:b w:val="false"/>
          <w:i w:val="false"/>
          <w:color w:val="000000"/>
          <w:sz w:val="28"/>
        </w:rPr>
        <w:t xml:space="preserve">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шкала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(қоса алғанда) дейін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Ұйымдастыру бөлімі "Б" корпусы қызметшісінің жылдық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xml:space="preserve">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мұндағы</w:t>
      </w:r>
      <w:r>
        <w:br/>
      </w:r>
      <w:r>
        <w:rPr>
          <w:rFonts w:ascii="Times New Roman"/>
          <w:b w:val="false"/>
          <w:i w:val="false"/>
          <w:color w:val="000000"/>
          <w:sz w:val="28"/>
        </w:rPr>
        <w:t xml:space="preserve">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 жылдық баға;</w:t>
      </w:r>
      <w:r>
        <w:br/>
      </w:r>
      <w:r>
        <w:rPr>
          <w:rFonts w:ascii="Times New Roman"/>
          <w:b w:val="false"/>
          <w:i w:val="false"/>
          <w:color w:val="000000"/>
          <w:sz w:val="28"/>
        </w:rPr>
        <w:t xml:space="preserve">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 есептік тоқсандардың орта бағасы (орта арифметикалық мәні). 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шкаланы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 қосылады,</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xml:space="preserve">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 жеке жұмыс жоспарын орындау бағасы (орта арифметикалық мәні);</w:t>
      </w:r>
      <w:r>
        <w:br/>
      </w:r>
      <w:r>
        <w:rPr>
          <w:rFonts w:ascii="Times New Roman"/>
          <w:b w:val="false"/>
          <w:i w:val="false"/>
          <w:color w:val="000000"/>
          <w:sz w:val="28"/>
        </w:rPr>
        <w:t xml:space="preserve">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 айналмалы бағалау (орта арифметикалық мәні).</w:t>
      </w:r>
      <w:r>
        <w:br/>
      </w:r>
      <w:r>
        <w:rPr>
          <w:rFonts w:ascii="Times New Roman"/>
          <w:b w:val="false"/>
          <w:i w:val="false"/>
          <w:color w:val="000000"/>
          <w:sz w:val="28"/>
        </w:rPr>
        <w:t>
      </w:t>
      </w:r>
      <w:r>
        <w:rPr>
          <w:rFonts w:ascii="Times New Roman"/>
          <w:b w:val="false"/>
          <w:i w:val="false"/>
          <w:color w:val="000000"/>
          <w:sz w:val="28"/>
        </w:rPr>
        <w:t>38. Жылдық қорытынды бағасы мынадай шкала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3-тен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4-тен 5 баллға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7"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Ұйымдастыру бөлімі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Ұйымдастыру бөлімі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 xml:space="preserve">2) толтырылған айналмалы бағалау парағын (жылдық бағалау үшін); </w:t>
      </w:r>
      <w:r>
        <w:br/>
      </w:r>
      <w:r>
        <w:rPr>
          <w:rFonts w:ascii="Times New Roman"/>
          <w:b w:val="false"/>
          <w:i w:val="false"/>
          <w:color w:val="000000"/>
          <w:sz w:val="28"/>
        </w:rPr>
        <w:t>
      </w:t>
      </w:r>
      <w:r>
        <w:rPr>
          <w:rFonts w:ascii="Times New Roman"/>
          <w:b w:val="false"/>
          <w:i w:val="false"/>
          <w:color w:val="000000"/>
          <w:sz w:val="28"/>
        </w:rPr>
        <w:t xml:space="preserve">3) "Б" корпусы қызметшісінің лауазымдық нұсқаулығын; </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ұсынады.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бағалау нәтижелерін бекіту;</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 қызметінің тиімділігі бағалау нәтижесінен көп болса. Бұл ретте "Б" корпусы қызметшісінің жұмыс нәтижелеріне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ұйымдастыру бөлімі "Б" корпусы қызметшісін бағалау нәтижесін санауда қате жіберген жағдайда.</w:t>
      </w:r>
      <w:r>
        <w:br/>
      </w:r>
      <w:r>
        <w:rPr>
          <w:rFonts w:ascii="Times New Roman"/>
          <w:b w:val="false"/>
          <w:i w:val="false"/>
          <w:color w:val="000000"/>
          <w:sz w:val="28"/>
        </w:rPr>
        <w:t>
      </w:t>
      </w:r>
      <w:r>
        <w:rPr>
          <w:rFonts w:ascii="Times New Roman"/>
          <w:b w:val="false"/>
          <w:i w:val="false"/>
          <w:color w:val="000000"/>
          <w:sz w:val="28"/>
        </w:rPr>
        <w:t>41. Ұйымдастыру бөлімі бағалау нәтижелерімен ол аяқталған соң екі жұмыс күні ішінде "Б" корпусы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ұйымдастыру бөлімі еркін нысанда танысудан бас тарту туралы актісін құрайды.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ұйымдастыру бөлімінде сақталады.</w:t>
      </w:r>
      <w:r>
        <w:br/>
      </w:r>
      <w:r>
        <w:rPr>
          <w:rFonts w:ascii="Times New Roman"/>
          <w:b w:val="false"/>
          <w:i w:val="false"/>
          <w:color w:val="000000"/>
          <w:sz w:val="28"/>
        </w:rPr>
        <w:t>
</w:t>
      </w:r>
    </w:p>
    <w:bookmarkStart w:name="z124"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күнінен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оны қарауды жүзеге асырады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9"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арттыру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 туралы шешім қабылдау үшін негіз болып табылады. Кез-келген төмен тұрған бос лауазым болмаған жағдайда, "Б" корпусынің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 қызметшілерінің қызметін бағалау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39" w:id="11"/>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______________________________жыл</w:t>
      </w:r>
      <w:r>
        <w:br/>
      </w:r>
      <w:r>
        <w:rPr>
          <w:rFonts w:ascii="Times New Roman"/>
          <w:b w:val="false"/>
          <w:i w:val="false"/>
          <w:color w:val="000000"/>
          <w:sz w:val="28"/>
        </w:rPr>
        <w:t>
      </w:t>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Қызметшінің Т.А.Ә. (болған жағдайда):</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5044"/>
        <w:gridCol w:w="3343"/>
      </w:tblGrid>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2"/>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Іс-шаралардың атауы*</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3"/>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4"/>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5"/>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15"/>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6"/>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16"/>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 іс-шаралар мемлекеттік органның стратегиялық мақсатына (мақсаттарына), ал ол (олар) болмаған жағдайда қызметшінің функционалдық міндеттеріне жету бағытын есепке ала отырып анықталады. Іс-шаралардың саны мен күрделілігі мемлекеттік органға сәйкес келуі тиіс.</w:t>
      </w:r>
      <w:r>
        <w:br/>
      </w:r>
      <w:r>
        <w:rPr>
          <w:rFonts w:ascii="Times New Roman"/>
          <w:b w:val="false"/>
          <w:i w:val="false"/>
          <w:color w:val="000000"/>
          <w:sz w:val="28"/>
        </w:rPr>
        <w:t>
      Қызметші                                                Тікелей басшысы</w:t>
      </w:r>
      <w:r>
        <w:br/>
      </w:r>
      <w:r>
        <w:rPr>
          <w:rFonts w:ascii="Times New Roman"/>
          <w:b w:val="false"/>
          <w:i w:val="false"/>
          <w:color w:val="000000"/>
          <w:sz w:val="28"/>
        </w:rPr>
        <w:t>
      _________________________________                  ___________________________</w:t>
      </w:r>
      <w:r>
        <w:br/>
      </w:r>
      <w:r>
        <w:rPr>
          <w:rFonts w:ascii="Times New Roman"/>
          <w:b w:val="false"/>
          <w:i w:val="false"/>
          <w:color w:val="000000"/>
          <w:sz w:val="28"/>
        </w:rPr>
        <w:t>
      Т.А.Ә. (болған жағдайда)                                Т.А.Ә. (болған жағдайда)</w:t>
      </w:r>
      <w:r>
        <w:br/>
      </w:r>
      <w:r>
        <w:rPr>
          <w:rFonts w:ascii="Times New Roman"/>
          <w:b w:val="false"/>
          <w:i w:val="false"/>
          <w:color w:val="000000"/>
          <w:sz w:val="28"/>
        </w:rPr>
        <w:t>
      күні______________________________                 күні___________________</w:t>
      </w:r>
      <w:r>
        <w:br/>
      </w:r>
      <w:r>
        <w:rPr>
          <w:rFonts w:ascii="Times New Roman"/>
          <w:b w:val="false"/>
          <w:i w:val="false"/>
          <w:color w:val="000000"/>
          <w:sz w:val="28"/>
        </w:rPr>
        <w:t>
      қолы_____________________________                  қолы______________________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bookmarkStart w:name="z164" w:id="17"/>
    <w:p>
      <w:pPr>
        <w:spacing w:after="0"/>
        <w:ind w:left="0"/>
        <w:jc w:val="left"/>
      </w:pPr>
      <w:r>
        <w:rPr>
          <w:rFonts w:ascii="Times New Roman"/>
          <w:b/>
          <w:i w:val="false"/>
          <w:color w:val="000000"/>
        </w:rPr>
        <w:t xml:space="preserve"> Бағалау парағы</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_____________________тоқсан_____жыл</w:t>
      </w:r>
      <w:r>
        <w:br/>
      </w:r>
      <w:r>
        <w:rPr>
          <w:rFonts w:ascii="Times New Roman"/>
          <w:b w:val="false"/>
          <w:i w:val="false"/>
          <w:color w:val="000000"/>
          <w:sz w:val="28"/>
        </w:rPr>
        <w:t>
      </w:t>
      </w:r>
      <w:r>
        <w:rPr>
          <w:rFonts w:ascii="Times New Roman"/>
          <w:b w:val="false"/>
          <w:i w:val="false"/>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2113"/>
        <w:gridCol w:w="1556"/>
        <w:gridCol w:w="1556"/>
        <w:gridCol w:w="2113"/>
        <w:gridCol w:w="1927"/>
        <w:gridCol w:w="1557"/>
        <w:gridCol w:w="445"/>
      </w:tblGrid>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8"/>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басшысының бағалауы</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Орындаушылық тәртібін бұзу туралы мәліметтер</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Орындау-шылық тәртібін бұзу туралы мәліметтер</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9"/>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9"/>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20"/>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0"/>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21"/>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1"/>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Қызметші                                                Тікелей басшысы</w:t>
      </w:r>
      <w:r>
        <w:br/>
      </w:r>
      <w:r>
        <w:rPr>
          <w:rFonts w:ascii="Times New Roman"/>
          <w:b w:val="false"/>
          <w:i w:val="false"/>
          <w:color w:val="000000"/>
          <w:sz w:val="28"/>
        </w:rPr>
        <w:t>
      _________________________________                  ___________________________</w:t>
      </w:r>
      <w:r>
        <w:br/>
      </w:r>
      <w:r>
        <w:rPr>
          <w:rFonts w:ascii="Times New Roman"/>
          <w:b w:val="false"/>
          <w:i w:val="false"/>
          <w:color w:val="000000"/>
          <w:sz w:val="28"/>
        </w:rPr>
        <w:t>
      Т.А.Ә. (болған жағдайда)                                Т.А.Ә. (болған жағдайда)</w:t>
      </w:r>
      <w:r>
        <w:br/>
      </w:r>
      <w:r>
        <w:rPr>
          <w:rFonts w:ascii="Times New Roman"/>
          <w:b w:val="false"/>
          <w:i w:val="false"/>
          <w:color w:val="000000"/>
          <w:sz w:val="28"/>
        </w:rPr>
        <w:t>
      күні______________________________                 күні___________________</w:t>
      </w:r>
      <w:r>
        <w:br/>
      </w:r>
      <w:r>
        <w:rPr>
          <w:rFonts w:ascii="Times New Roman"/>
          <w:b w:val="false"/>
          <w:i w:val="false"/>
          <w:color w:val="000000"/>
          <w:sz w:val="28"/>
        </w:rPr>
        <w:t>
      қолы_____________________________                  қолы______________________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89" w:id="22"/>
    <w:p>
      <w:pPr>
        <w:spacing w:after="0"/>
        <w:ind w:left="0"/>
        <w:jc w:val="left"/>
      </w:pPr>
      <w:r>
        <w:rPr>
          <w:rFonts w:ascii="Times New Roman"/>
          <w:b/>
          <w:i w:val="false"/>
          <w:color w:val="000000"/>
        </w:rPr>
        <w:t xml:space="preserve"> Бағалау парағы</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 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0"/>
        <w:gridCol w:w="1967"/>
        <w:gridCol w:w="4223"/>
        <w:gridCol w:w="2440"/>
        <w:gridCol w:w="1482"/>
        <w:gridCol w:w="658"/>
      </w:tblGrid>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23"/>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23"/>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Басшысының бағалау нәтижелері</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2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4"/>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25"/>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5"/>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26"/>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6"/>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27"/>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27"/>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Қызметші                                                Тікелей басшысы</w:t>
      </w:r>
      <w:r>
        <w:br/>
      </w:r>
      <w:r>
        <w:rPr>
          <w:rFonts w:ascii="Times New Roman"/>
          <w:b w:val="false"/>
          <w:i w:val="false"/>
          <w:color w:val="000000"/>
          <w:sz w:val="28"/>
        </w:rPr>
        <w:t>
      _________________________________                  ___________________________</w:t>
      </w:r>
      <w:r>
        <w:br/>
      </w:r>
      <w:r>
        <w:rPr>
          <w:rFonts w:ascii="Times New Roman"/>
          <w:b w:val="false"/>
          <w:i w:val="false"/>
          <w:color w:val="000000"/>
          <w:sz w:val="28"/>
        </w:rPr>
        <w:t>
      Т.А.Ә. (болған жағдайда)                                Т.А.Ә. (болған жағдайда)</w:t>
      </w:r>
      <w:r>
        <w:br/>
      </w:r>
      <w:r>
        <w:rPr>
          <w:rFonts w:ascii="Times New Roman"/>
          <w:b w:val="false"/>
          <w:i w:val="false"/>
          <w:color w:val="000000"/>
          <w:sz w:val="28"/>
        </w:rPr>
        <w:t>
      күні______________________________                 күні___________________</w:t>
      </w:r>
      <w:r>
        <w:br/>
      </w:r>
      <w:r>
        <w:rPr>
          <w:rFonts w:ascii="Times New Roman"/>
          <w:b w:val="false"/>
          <w:i w:val="false"/>
          <w:color w:val="000000"/>
          <w:sz w:val="28"/>
        </w:rPr>
        <w:t>
      қолы_____________________________                  қолы______________________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213" w:id="28"/>
    <w:p>
      <w:pPr>
        <w:spacing w:after="0"/>
        <w:ind w:left="0"/>
        <w:jc w:val="left"/>
      </w:pPr>
      <w:r>
        <w:rPr>
          <w:rFonts w:ascii="Times New Roman"/>
          <w:b/>
          <w:i w:val="false"/>
          <w:color w:val="000000"/>
        </w:rPr>
        <w:t xml:space="preserve"> Айналмалы бағалау нәтижелері</w:t>
      </w:r>
    </w:p>
    <w:bookmarkEnd w:id="28"/>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 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6"/>
        <w:gridCol w:w="1951"/>
        <w:gridCol w:w="5278"/>
        <w:gridCol w:w="2705"/>
      </w:tblGrid>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9"/>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29"/>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Құзыреттің атауы</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(ұпай)</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30"/>
          <w:p>
            <w:pPr>
              <w:spacing w:after="20"/>
              <w:ind w:left="20"/>
              <w:jc w:val="both"/>
            </w:pPr>
            <w:r>
              <w:rPr>
                <w:rFonts w:ascii="Times New Roman"/>
                <w:b w:val="false"/>
                <w:i w:val="false"/>
                <w:color w:val="000000"/>
                <w:sz w:val="20"/>
              </w:rPr>
              <w:t>Тікелей басшысы</w:t>
            </w:r>
            <w:r>
              <w:br/>
            </w:r>
            <w:r>
              <w:rPr>
                <w:rFonts w:ascii="Times New Roman"/>
                <w:b w:val="false"/>
                <w:i w:val="false"/>
                <w:color w:val="000000"/>
                <w:sz w:val="20"/>
              </w:rPr>
              <w:t>
</w:t>
            </w:r>
          </w:p>
          <w:bookmarkEnd w:id="30"/>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3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1"/>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32"/>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32"/>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33"/>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33"/>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34"/>
          <w:p>
            <w:pPr>
              <w:spacing w:after="20"/>
              <w:ind w:left="20"/>
              <w:jc w:val="both"/>
            </w:pPr>
            <w:r>
              <w:rPr>
                <w:rFonts w:ascii="Times New Roman"/>
                <w:b w:val="false"/>
                <w:i w:val="false"/>
                <w:color w:val="000000"/>
                <w:sz w:val="20"/>
              </w:rPr>
              <w:t>Бағынышты адам</w:t>
            </w:r>
            <w:r>
              <w:br/>
            </w:r>
            <w:r>
              <w:rPr>
                <w:rFonts w:ascii="Times New Roman"/>
                <w:b w:val="false"/>
                <w:i w:val="false"/>
                <w:color w:val="000000"/>
                <w:sz w:val="20"/>
              </w:rPr>
              <w:t>
</w:t>
            </w:r>
          </w:p>
          <w:bookmarkEnd w:id="34"/>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3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5"/>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білуі</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36"/>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36"/>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білуі</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37"/>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37"/>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38"/>
          <w:p>
            <w:pPr>
              <w:spacing w:after="20"/>
              <w:ind w:left="20"/>
              <w:jc w:val="both"/>
            </w:pPr>
            <w:r>
              <w:rPr>
                <w:rFonts w:ascii="Times New Roman"/>
                <w:b w:val="false"/>
                <w:i w:val="false"/>
                <w:color w:val="000000"/>
                <w:sz w:val="20"/>
              </w:rPr>
              <w:t>Әріптесі</w:t>
            </w:r>
            <w:r>
              <w:br/>
            </w:r>
            <w:r>
              <w:rPr>
                <w:rFonts w:ascii="Times New Roman"/>
                <w:b w:val="false"/>
                <w:i w:val="false"/>
                <w:color w:val="000000"/>
                <w:sz w:val="20"/>
              </w:rPr>
              <w:t>
</w:t>
            </w:r>
          </w:p>
          <w:bookmarkEnd w:id="38"/>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39"/>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9"/>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білуі</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40"/>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40"/>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237" w:id="41"/>
    <w:p>
      <w:pPr>
        <w:spacing w:after="0"/>
        <w:ind w:left="0"/>
        <w:jc w:val="left"/>
      </w:pPr>
      <w:r>
        <w:rPr>
          <w:rFonts w:ascii="Times New Roman"/>
          <w:b/>
          <w:i w:val="false"/>
          <w:color w:val="000000"/>
        </w:rPr>
        <w:t xml:space="preserve"> Бағалау жөніндегі комиссия отырысының хаттамасы</w:t>
      </w:r>
    </w:p>
    <w:bookmarkEnd w:id="41"/>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w:t>
      </w:r>
      <w:r>
        <w:br/>
      </w:r>
      <w:r>
        <w:rPr>
          <w:rFonts w:ascii="Times New Roman"/>
          <w:b w:val="false"/>
          <w:i w:val="false"/>
          <w:color w:val="000000"/>
          <w:sz w:val="28"/>
        </w:rPr>
        <w:t>
      </w:t>
      </w:r>
      <w:r>
        <w:rPr>
          <w:rFonts w:ascii="Times New Roman"/>
          <w:b w:val="false"/>
          <w:i w:val="false"/>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(бағалау түрі: тоқсандық /жылдық және бағаланатын кезең</w:t>
      </w:r>
      <w:r>
        <w:br/>
      </w:r>
      <w:r>
        <w:rPr>
          <w:rFonts w:ascii="Times New Roman"/>
          <w:b w:val="false"/>
          <w:i w:val="false"/>
          <w:color w:val="000000"/>
          <w:sz w:val="28"/>
        </w:rPr>
        <w:t>
      </w:t>
      </w:r>
      <w:r>
        <w:rPr>
          <w:rFonts w:ascii="Times New Roman"/>
          <w:b w:val="false"/>
          <w:i w:val="false"/>
          <w:color w:val="000000"/>
          <w:sz w:val="28"/>
        </w:rPr>
        <w:t>(тоқсан және (немесе) жыл)</w:t>
      </w:r>
      <w:r>
        <w:br/>
      </w: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4029"/>
        <w:gridCol w:w="1806"/>
        <w:gridCol w:w="3638"/>
        <w:gridCol w:w="1021"/>
      </w:tblGrid>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42"/>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42"/>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мәліметтер</w:t>
            </w: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Комиссиямен бағалау нәтижелерін түзетуі (болған жағдайда)</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4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3"/>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44"/>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44"/>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45"/>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45"/>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