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7658" w14:textId="2437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288 "Сарыкөл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2016 жылғы 1 наурыздағы № 311 шешімі. Қостанай облысының Әділет департаментінде 2016 жылғы 14 наурызда № 6215 болып тіркелді</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сондай-ақ 2001 жылғы 23 қаңтардағы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22 желтоқсандағы № 288 "Сарыкөл ауданының 2016-2018 жылдарға арналған аудандық бюджетi туралы"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6107 тіркелген, 2016 жылғы 6 қаңтарда "Сарыкөл" газетінде жарияланған) мынадай өзгерiстер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Сарыкөл ауданының 2016-2018 жылдарға арналған аудандық бюджеті тиісінше 1, 2 және 3-қосымшаларға сәйкес, оның ішінде 2016 жылға мынадай көлемдерде бекітілсін:</w:t>
      </w:r>
      <w:r>
        <w:br/>
      </w:r>
      <w:r>
        <w:rPr>
          <w:rFonts w:ascii="Times New Roman"/>
          <w:b w:val="false"/>
          <w:i w:val="false"/>
          <w:color w:val="000000"/>
          <w:sz w:val="28"/>
        </w:rPr>
        <w:t>
      1) кірістер – 3719036,0 мың тенге, оның ішінде:</w:t>
      </w:r>
      <w:r>
        <w:br/>
      </w:r>
      <w:r>
        <w:rPr>
          <w:rFonts w:ascii="Times New Roman"/>
          <w:b w:val="false"/>
          <w:i w:val="false"/>
          <w:color w:val="000000"/>
          <w:sz w:val="28"/>
        </w:rPr>
        <w:t>
      салықтық түсімдер бойынша – 558126,0 мың теңге;</w:t>
      </w:r>
      <w:r>
        <w:br/>
      </w:r>
      <w:r>
        <w:rPr>
          <w:rFonts w:ascii="Times New Roman"/>
          <w:b w:val="false"/>
          <w:i w:val="false"/>
          <w:color w:val="000000"/>
          <w:sz w:val="28"/>
        </w:rPr>
        <w:t>
      салықтық емес түсімдер бойынша – 4200,0 мың теңге;</w:t>
      </w:r>
      <w:r>
        <w:br/>
      </w:r>
      <w:r>
        <w:rPr>
          <w:rFonts w:ascii="Times New Roman"/>
          <w:b w:val="false"/>
          <w:i w:val="false"/>
          <w:color w:val="000000"/>
          <w:sz w:val="28"/>
        </w:rPr>
        <w:t>
      трансферттердің түсімдері бойынша – 3156710,0 мың теңге;</w:t>
      </w:r>
      <w:r>
        <w:br/>
      </w:r>
      <w:r>
        <w:rPr>
          <w:rFonts w:ascii="Times New Roman"/>
          <w:b w:val="false"/>
          <w:i w:val="false"/>
          <w:color w:val="000000"/>
          <w:sz w:val="28"/>
        </w:rPr>
        <w:t>
      2) шығындар – 3731434,3 мың теңге;</w:t>
      </w:r>
      <w:r>
        <w:br/>
      </w:r>
      <w:r>
        <w:rPr>
          <w:rFonts w:ascii="Times New Roman"/>
          <w:b w:val="false"/>
          <w:i w:val="false"/>
          <w:color w:val="000000"/>
          <w:sz w:val="28"/>
        </w:rPr>
        <w:t>
      3) таза бюджеттік кредиттеу – 1639,0 мың теңге, оның iшiнде:</w:t>
      </w:r>
      <w:r>
        <w:br/>
      </w:r>
      <w:r>
        <w:rPr>
          <w:rFonts w:ascii="Times New Roman"/>
          <w:b w:val="false"/>
          <w:i w:val="false"/>
          <w:color w:val="000000"/>
          <w:sz w:val="28"/>
        </w:rPr>
        <w:t>
      бюджеттiк кредиттер – 11291,0 мың теңге;</w:t>
      </w:r>
      <w:r>
        <w:br/>
      </w:r>
      <w:r>
        <w:rPr>
          <w:rFonts w:ascii="Times New Roman"/>
          <w:b w:val="false"/>
          <w:i w:val="false"/>
          <w:color w:val="000000"/>
          <w:sz w:val="28"/>
        </w:rPr>
        <w:t>
      бюджеттік кредиттерді өтеу – 9652,0 мың теңге;</w:t>
      </w:r>
      <w:r>
        <w:br/>
      </w:r>
      <w:r>
        <w:rPr>
          <w:rFonts w:ascii="Times New Roman"/>
          <w:b w:val="false"/>
          <w:i w:val="false"/>
          <w:color w:val="000000"/>
          <w:sz w:val="28"/>
        </w:rPr>
        <w:t>
      4) қаржы активтерімен операциялар бойынша сальдо – 0,0 мың теңге;</w:t>
      </w:r>
      <w:r>
        <w:br/>
      </w:r>
      <w:r>
        <w:rPr>
          <w:rFonts w:ascii="Times New Roman"/>
          <w:b w:val="false"/>
          <w:i w:val="false"/>
          <w:color w:val="000000"/>
          <w:sz w:val="28"/>
        </w:rPr>
        <w:t>
      5) бюджет тапшылығы (профициті) – -14037,3 мың теңге;</w:t>
      </w:r>
      <w:r>
        <w:br/>
      </w:r>
      <w:r>
        <w:rPr>
          <w:rFonts w:ascii="Times New Roman"/>
          <w:b w:val="false"/>
          <w:i w:val="false"/>
          <w:color w:val="000000"/>
          <w:sz w:val="28"/>
        </w:rPr>
        <w:t>
      6) бюджет тапшылығын қаржыландыру (профицитін пайдалану) – 14037,3 мың теңге;</w:t>
      </w:r>
      <w:r>
        <w:br/>
      </w:r>
      <w:r>
        <w:rPr>
          <w:rFonts w:ascii="Times New Roman"/>
          <w:b w:val="false"/>
          <w:i w:val="false"/>
          <w:color w:val="000000"/>
          <w:sz w:val="28"/>
        </w:rPr>
        <w:t>
      қарыздар түсімдері – 9545,0 мың теңге;</w:t>
      </w:r>
      <w:r>
        <w:br/>
      </w:r>
      <w:r>
        <w:rPr>
          <w:rFonts w:ascii="Times New Roman"/>
          <w:b w:val="false"/>
          <w:i w:val="false"/>
          <w:color w:val="000000"/>
          <w:sz w:val="28"/>
        </w:rPr>
        <w:t>
      қарыздарды өтеу – 9652,0 мың теңге;</w:t>
      </w:r>
      <w:r>
        <w:br/>
      </w:r>
      <w:r>
        <w:rPr>
          <w:rFonts w:ascii="Times New Roman"/>
          <w:b w:val="false"/>
          <w:i w:val="false"/>
          <w:color w:val="000000"/>
          <w:sz w:val="28"/>
        </w:rPr>
        <w:t>
      бюджет қаражатының пайдаланылатын қалдықтары – 14144,3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2016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Кезектен тыс</w:t>
      </w:r>
      <w:r>
        <w:br/>
      </w:r>
      <w:r>
        <w:rPr>
          <w:rFonts w:ascii="Times New Roman"/>
          <w:b w:val="false"/>
          <w:i w:val="false"/>
          <w:color w:val="000000"/>
          <w:sz w:val="28"/>
        </w:rPr>
        <w:t>
</w:t>
      </w:r>
      <w:r>
        <w:rPr>
          <w:rFonts w:ascii="Times New Roman"/>
          <w:b w:val="false"/>
          <w:i/>
          <w:color w:val="000000"/>
          <w:sz w:val="28"/>
        </w:rPr>
        <w:t>      сессияның төрағасы                         Т.Жауғаштин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К.Базарбаева</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 А.Вилямов</w:t>
      </w:r>
      <w:r>
        <w:br/>
      </w:r>
      <w:r>
        <w:rPr>
          <w:rFonts w:ascii="Times New Roman"/>
          <w:b w:val="false"/>
          <w:i w:val="false"/>
          <w:color w:val="000000"/>
          <w:sz w:val="28"/>
        </w:rPr>
        <w:t>
</w:t>
      </w:r>
      <w:r>
        <w:rPr>
          <w:rFonts w:ascii="Times New Roman"/>
          <w:b w:val="false"/>
          <w:i/>
          <w:color w:val="000000"/>
          <w:sz w:val="28"/>
        </w:rPr>
        <w:t>      1 наурыз 2016 жылғы</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 Т.Лысяк</w:t>
      </w:r>
      <w:r>
        <w:br/>
      </w:r>
      <w:r>
        <w:rPr>
          <w:rFonts w:ascii="Times New Roman"/>
          <w:b w:val="false"/>
          <w:i w:val="false"/>
          <w:color w:val="000000"/>
          <w:sz w:val="28"/>
        </w:rPr>
        <w:t>
</w:t>
      </w:r>
      <w:r>
        <w:rPr>
          <w:rFonts w:ascii="Times New Roman"/>
          <w:b w:val="false"/>
          <w:i/>
          <w:color w:val="000000"/>
          <w:sz w:val="28"/>
        </w:rPr>
        <w:t>      1 наурыз 2016 жылғы</w:t>
      </w:r>
    </w:p>
    <w:bookmarkStart w:name="z6" w:id="1"/>
    <w:p>
      <w:pPr>
        <w:spacing w:after="0"/>
        <w:ind w:left="0"/>
        <w:jc w:val="both"/>
      </w:pPr>
      <w:r>
        <w:rPr>
          <w:rFonts w:ascii="Times New Roman"/>
          <w:b w:val="false"/>
          <w:i w:val="false"/>
          <w:color w:val="000000"/>
          <w:sz w:val="28"/>
        </w:rPr>
        <w:t xml:space="preserve">
Мәслихаттың 2016 жылғы 1 наурыздағы   </w:t>
      </w:r>
      <w:r>
        <w:br/>
      </w:r>
      <w:r>
        <w:rPr>
          <w:rFonts w:ascii="Times New Roman"/>
          <w:b w:val="false"/>
          <w:i w:val="false"/>
          <w:color w:val="000000"/>
          <w:sz w:val="28"/>
        </w:rPr>
        <w:t xml:space="preserve">
№ 311 шешіміне 1-қосымша        </w:t>
      </w:r>
    </w:p>
    <w:bookmarkEnd w:id="1"/>
    <w:p>
      <w:pPr>
        <w:spacing w:after="0"/>
        <w:ind w:left="0"/>
        <w:jc w:val="both"/>
      </w:pPr>
      <w:r>
        <w:rPr>
          <w:rFonts w:ascii="Times New Roman"/>
          <w:b w:val="false"/>
          <w:i w:val="false"/>
          <w:color w:val="000000"/>
          <w:sz w:val="28"/>
        </w:rPr>
        <w:t xml:space="preserve">Мәслихаттың 2015 жылғы 22 желтоқсандағы  </w:t>
      </w:r>
      <w:r>
        <w:br/>
      </w:r>
      <w:r>
        <w:rPr>
          <w:rFonts w:ascii="Times New Roman"/>
          <w:b w:val="false"/>
          <w:i w:val="false"/>
          <w:color w:val="000000"/>
          <w:sz w:val="28"/>
        </w:rPr>
        <w:t xml:space="preserve">
№ 288 шешіміне 1-қосымша        </w:t>
      </w:r>
    </w:p>
    <w:p>
      <w:pPr>
        <w:spacing w:after="0"/>
        <w:ind w:left="0"/>
        <w:jc w:val="left"/>
      </w:pPr>
      <w:r>
        <w:rPr>
          <w:rFonts w:ascii="Times New Roman"/>
          <w:b/>
          <w:i w:val="false"/>
          <w:color w:val="000000"/>
        </w:rPr>
        <w:t xml:space="preserve"> Сарыкөл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607"/>
        <w:gridCol w:w="607"/>
        <w:gridCol w:w="7412"/>
        <w:gridCol w:w="277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3719036,0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558126,0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220690,0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220690,0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154844,0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154844,0</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129250,0</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82356,0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11152,0</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29413,0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4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36453,0</w:t>
            </w:r>
          </w:p>
        </w:tc>
      </w:tr>
      <w:tr>
        <w:trPr>
          <w:trHeight w:val="3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12560,0</w:t>
            </w:r>
          </w:p>
        </w:tc>
      </w:tr>
      <w:tr>
        <w:trPr>
          <w:trHeight w:val="42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9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r>
      <w:tr>
        <w:trPr>
          <w:trHeight w:val="39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3156710,0</w:t>
            </w:r>
          </w:p>
        </w:tc>
      </w:tr>
      <w:tr>
        <w:trPr>
          <w:trHeight w:val="6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3156710,0</w:t>
            </w:r>
          </w:p>
        </w:tc>
      </w:tr>
      <w:tr>
        <w:trPr>
          <w:trHeight w:val="3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3156710,0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484"/>
        <w:gridCol w:w="847"/>
        <w:gridCol w:w="711"/>
        <w:gridCol w:w="6819"/>
        <w:gridCol w:w="27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3731434,3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277070,2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239154,4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15378,5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15378,5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85039,8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85039,8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138736,1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138736,1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17856,3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16703,3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1752650,3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158831,0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158831,0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1548155,3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1509271,3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1470337,3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1231908,1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1218631,0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1207499,0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1207499,0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166706,1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51127,0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20164,4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73846,7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68146,7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59458,7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79778,7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36692,3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28767,3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484"/>
        <w:gridCol w:w="726"/>
        <w:gridCol w:w="7265"/>
        <w:gridCol w:w="30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14037,3</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84"/>
        <w:gridCol w:w="968"/>
        <w:gridCol w:w="1223"/>
        <w:gridCol w:w="4843"/>
        <w:gridCol w:w="34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051"/>
        <w:gridCol w:w="705"/>
        <w:gridCol w:w="6283"/>
        <w:gridCol w:w="31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14144,3</w:t>
            </w:r>
          </w:p>
        </w:tc>
      </w:tr>
    </w:tbl>
    <w:bookmarkStart w:name="z7" w:id="2"/>
    <w:p>
      <w:pPr>
        <w:spacing w:after="0"/>
        <w:ind w:left="0"/>
        <w:jc w:val="both"/>
      </w:pPr>
      <w:r>
        <w:rPr>
          <w:rFonts w:ascii="Times New Roman"/>
          <w:b w:val="false"/>
          <w:i w:val="false"/>
          <w:color w:val="000000"/>
          <w:sz w:val="28"/>
        </w:rPr>
        <w:t xml:space="preserve">
Мәслихаттың 2016 жылғы 1 наурыздағы   </w:t>
      </w:r>
      <w:r>
        <w:br/>
      </w:r>
      <w:r>
        <w:rPr>
          <w:rFonts w:ascii="Times New Roman"/>
          <w:b w:val="false"/>
          <w:i w:val="false"/>
          <w:color w:val="000000"/>
          <w:sz w:val="28"/>
        </w:rPr>
        <w:t xml:space="preserve">
№ 311 шешіміне 2-қосымша        </w:t>
      </w:r>
    </w:p>
    <w:bookmarkEnd w:id="2"/>
    <w:p>
      <w:pPr>
        <w:spacing w:after="0"/>
        <w:ind w:left="0"/>
        <w:jc w:val="both"/>
      </w:pPr>
      <w:r>
        <w:rPr>
          <w:rFonts w:ascii="Times New Roman"/>
          <w:b w:val="false"/>
          <w:i w:val="false"/>
          <w:color w:val="000000"/>
          <w:sz w:val="28"/>
        </w:rPr>
        <w:t xml:space="preserve">Мәслихаттың 2015 жылғы 22 желтоқсандағы  </w:t>
      </w:r>
      <w:r>
        <w:br/>
      </w:r>
      <w:r>
        <w:rPr>
          <w:rFonts w:ascii="Times New Roman"/>
          <w:b w:val="false"/>
          <w:i w:val="false"/>
          <w:color w:val="000000"/>
          <w:sz w:val="28"/>
        </w:rPr>
        <w:t xml:space="preserve">
№ 288 шешіміне 2-қосымша        </w:t>
      </w:r>
    </w:p>
    <w:p>
      <w:pPr>
        <w:spacing w:after="0"/>
        <w:ind w:left="0"/>
        <w:jc w:val="left"/>
      </w:pPr>
      <w:r>
        <w:rPr>
          <w:rFonts w:ascii="Times New Roman"/>
          <w:b/>
          <w:i w:val="false"/>
          <w:color w:val="000000"/>
        </w:rPr>
        <w:t xml:space="preserve"> Сарыкөл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558"/>
        <w:gridCol w:w="471"/>
        <w:gridCol w:w="7737"/>
        <w:gridCol w:w="261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2144538,0</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628897,0</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176305,0</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176305,0</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129250,0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82356,0</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11152,0</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29413,0</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w:t>
            </w:r>
          </w:p>
        </w:tc>
      </w:tr>
      <w:tr>
        <w:trPr>
          <w:trHeight w:val="49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51112,0</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3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36453,0</w:t>
            </w:r>
          </w:p>
        </w:tc>
      </w:tr>
      <w:tr>
        <w:trPr>
          <w:trHeight w:val="34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12560,0</w:t>
            </w:r>
          </w:p>
        </w:tc>
      </w:tr>
      <w:tr>
        <w:trPr>
          <w:trHeight w:val="42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84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2230,0</w:t>
            </w:r>
          </w:p>
        </w:tc>
      </w:tr>
      <w:tr>
        <w:trPr>
          <w:trHeight w:val="39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40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1511441,0</w:t>
            </w:r>
          </w:p>
        </w:tc>
      </w:tr>
      <w:tr>
        <w:trPr>
          <w:trHeight w:val="43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1511441,0</w:t>
            </w:r>
          </w:p>
        </w:tc>
      </w:tr>
      <w:tr>
        <w:trPr>
          <w:trHeight w:val="375"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1511441,0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447"/>
        <w:gridCol w:w="708"/>
        <w:gridCol w:w="903"/>
        <w:gridCol w:w="6695"/>
        <w:gridCol w:w="25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2144538,0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225605,0</w:t>
            </w:r>
          </w:p>
        </w:tc>
      </w:tr>
      <w:tr>
        <w:trPr>
          <w:trHeight w:val="6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195505,0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12426,0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71372,0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71372,0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13070,0</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7535,0</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1334480,0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54214,0</w:t>
            </w:r>
          </w:p>
        </w:tc>
      </w:tr>
      <w:tr>
        <w:trPr>
          <w:trHeight w:val="46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1241358,0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1239592,0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1210464,0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29128,0</w:t>
            </w:r>
          </w:p>
        </w:tc>
      </w:tr>
      <w:tr>
        <w:trPr>
          <w:trHeight w:val="42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38908,0</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38908,0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9726,0</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106388,0</w:t>
            </w:r>
          </w:p>
        </w:tc>
      </w:tr>
      <w:tr>
        <w:trPr>
          <w:trHeight w:val="40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30477,0</w:t>
            </w:r>
          </w:p>
        </w:tc>
      </w:tr>
      <w:tr>
        <w:trPr>
          <w:trHeight w:val="4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4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6477,0</w:t>
            </w:r>
          </w:p>
        </w:tc>
      </w:tr>
      <w:tr>
        <w:trPr>
          <w:trHeight w:val="30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6477,0</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52890,0</w:t>
            </w:r>
          </w:p>
        </w:tc>
      </w:tr>
      <w:tr>
        <w:trPr>
          <w:trHeight w:val="6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19443,0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10257,0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215459,0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190050,0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190050,0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190050,0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131931,0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39895,0</w:t>
            </w:r>
          </w:p>
        </w:tc>
      </w:tr>
      <w:tr>
        <w:trPr>
          <w:trHeight w:val="18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56379,0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51379,0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44132,0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18694,0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20557,0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10149,0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27609,0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w:t>
            </w:r>
          </w:p>
        </w:tc>
      </w:tr>
      <w:tr>
        <w:trPr>
          <w:trHeight w:val="2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22788,0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656"/>
        <w:gridCol w:w="484"/>
        <w:gridCol w:w="7634"/>
        <w:gridCol w:w="2519"/>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r>
        <w:trPr>
          <w:trHeight w:val="3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r>
        <w:trPr>
          <w:trHeight w:val="3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активтерімен операциялар бойынша сальдо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тапшылығы (профицит)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58"/>
        <w:gridCol w:w="895"/>
        <w:gridCol w:w="895"/>
        <w:gridCol w:w="6356"/>
        <w:gridCol w:w="2487"/>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кіші топ </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9652,0</w:t>
            </w:r>
          </w:p>
        </w:tc>
      </w:tr>
    </w:tbl>
    <w:bookmarkStart w:name="z8" w:id="3"/>
    <w:p>
      <w:pPr>
        <w:spacing w:after="0"/>
        <w:ind w:left="0"/>
        <w:jc w:val="both"/>
      </w:pPr>
      <w:r>
        <w:rPr>
          <w:rFonts w:ascii="Times New Roman"/>
          <w:b w:val="false"/>
          <w:i w:val="false"/>
          <w:color w:val="000000"/>
          <w:sz w:val="28"/>
        </w:rPr>
        <w:t xml:space="preserve">
Мәслихаттың 2016 жылғы 1 наурыздағы   </w:t>
      </w:r>
      <w:r>
        <w:br/>
      </w:r>
      <w:r>
        <w:rPr>
          <w:rFonts w:ascii="Times New Roman"/>
          <w:b w:val="false"/>
          <w:i w:val="false"/>
          <w:color w:val="000000"/>
          <w:sz w:val="28"/>
        </w:rPr>
        <w:t xml:space="preserve">
№ 311 шешіміне 3-қосымша        </w:t>
      </w:r>
    </w:p>
    <w:bookmarkEnd w:id="3"/>
    <w:p>
      <w:pPr>
        <w:spacing w:after="0"/>
        <w:ind w:left="0"/>
        <w:jc w:val="both"/>
      </w:pPr>
      <w:r>
        <w:rPr>
          <w:rFonts w:ascii="Times New Roman"/>
          <w:b w:val="false"/>
          <w:i w:val="false"/>
          <w:color w:val="000000"/>
          <w:sz w:val="28"/>
        </w:rPr>
        <w:t xml:space="preserve">Мәслихаттың 2015 жылғы 22 желтоқсандағы  </w:t>
      </w:r>
      <w:r>
        <w:br/>
      </w:r>
      <w:r>
        <w:rPr>
          <w:rFonts w:ascii="Times New Roman"/>
          <w:b w:val="false"/>
          <w:i w:val="false"/>
          <w:color w:val="000000"/>
          <w:sz w:val="28"/>
        </w:rPr>
        <w:t xml:space="preserve">
№ 288 шешіміне 5-қосымша        </w:t>
      </w:r>
    </w:p>
    <w:p>
      <w:pPr>
        <w:spacing w:after="0"/>
        <w:ind w:left="0"/>
        <w:jc w:val="left"/>
      </w:pPr>
      <w:r>
        <w:rPr>
          <w:rFonts w:ascii="Times New Roman"/>
          <w:b/>
          <w:i w:val="false"/>
          <w:color w:val="000000"/>
        </w:rPr>
        <w:t xml:space="preserve"> Сарыкөл ауданының ауыл және ауылдық округтарының 2016-2018 жылдарға арналған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73"/>
        <w:gridCol w:w="653"/>
        <w:gridCol w:w="693"/>
        <w:gridCol w:w="4889"/>
        <w:gridCol w:w="1353"/>
        <w:gridCol w:w="1693"/>
        <w:gridCol w:w="14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функционалдық топ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p>
        </w:tc>
      </w:tr>
      <w:tr>
        <w:trPr>
          <w:trHeight w:val="7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111707,0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21228,1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Барвин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Златоуст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Веселоподол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Комсомол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Краснознамен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Ленинград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Лесной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Маяк ауыл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Севастополь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Тағыл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10563,9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Тимирязев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9043,1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Сорочин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Чехов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6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Барвин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Комсомол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Тимирязев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9757,0</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Барвин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Златоуст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Веселоподол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Комсомол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Краснознамен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Ленинград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Лесной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Маяк ауыл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Севастополь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Тағыл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Тимирязев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Сорочин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Чехов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r>
      <w:tr>
        <w:trPr>
          <w:trHeight w:val="3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19390,0</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Златоуст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Веселоподол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Комсомол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Лесной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Маяк ауыл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Севастополь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Тағыл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Тимирязев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Чехов ауылдық округі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Сарыкөл кенті әкімінің аппараты" ММ</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