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e15c" w14:textId="cd3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басым ауыл шаруашылығы дақылдарының әрбір түрі бойынша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29 қыркүйектегі № 166 қаулысы. Қостанай облысының Әділет департаментінде 2016 жылғы 26 қазанда № 6667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31 -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болып тіркелген)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басым ауыл шаруашылығы дақылдарының әрбір түрі бойынша өсiмдiк шаруашылығының шығымдылығын және өнім сапасын арттыруға, жанар-жағармай материалдарының және көктемгi егіс пен егiн жинау жұмыстарын жүргiзу үшін қажеттi басқа да тауарлық-материалдық құндылықтардың құнына субсидиялар алуға арналған ауыл шаруашылығы тауарын өндірушілері тізіміне қосу үшін өтінімді ұсыну мерзімдері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13 маусымнан бастап туындаған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субсидияланатын басым ауыл шаруашылығы дақылдарының әрбір түрі бойынша субсидиялар алуға арналған өтінімді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 (тамшылатып суару)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 (тамшылатып суару)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 (суаруға)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 (суаруға)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маусымнан 05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