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2584" w14:textId="a942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23 қыркүйектегі № 45 шешімі. Қостанай облысының Әділет департаментінде 2016 жылғы 28 қыркүйекте № 6627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w:t>
      </w:r>
      <w:r>
        <w:rPr>
          <w:rFonts w:ascii="Times New Roman"/>
          <w:b w:val="false"/>
          <w:i w:val="false"/>
          <w:color w:val="000000"/>
          <w:sz w:val="28"/>
        </w:rPr>
        <w:t>№ 366</w:t>
      </w:r>
      <w:r>
        <w:rPr>
          <w:rFonts w:ascii="Times New Roman"/>
          <w:b w:val="false"/>
          <w:i w:val="false"/>
          <w:color w:val="000000"/>
          <w:sz w:val="28"/>
        </w:rPr>
        <w:t xml:space="preserve"> "Меңдіқара ауданының 2016-2018 жылдарға арналған аудандық бюджеті туралы" шешіміне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Меңдіқара ауданының 2016-2018 жылдарға арналған бюджеті тиісінше 1, 2, 3 және 4 - 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2565509,9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512983,0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1120,0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6461,0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–2044945,9 мың теңге;</w:t>
      </w:r>
      <w:r>
        <w:br/>
      </w:r>
      <w:r>
        <w:rPr>
          <w:rFonts w:ascii="Times New Roman"/>
          <w:b w:val="false"/>
          <w:i w:val="false"/>
          <w:color w:val="000000"/>
          <w:sz w:val="28"/>
        </w:rPr>
        <w:t>
      </w:t>
      </w:r>
      <w:r>
        <w:rPr>
          <w:rFonts w:ascii="Times New Roman"/>
          <w:b w:val="false"/>
          <w:i w:val="false"/>
          <w:color w:val="000000"/>
          <w:sz w:val="28"/>
        </w:rPr>
        <w:t>2) шығындар – 2615376,4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19038,0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28633,0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-68904,5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68904,5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"Меңдіқара ауданының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 С. Хабалкина</w:t>
      </w:r>
      <w:r>
        <w:br/>
      </w:r>
      <w:r>
        <w:rPr>
          <w:rFonts w:ascii="Times New Roman"/>
          <w:b w:val="false"/>
          <w:i w:val="false"/>
          <w:color w:val="000000"/>
          <w:sz w:val="28"/>
        </w:rPr>
        <w:t>
      </w:t>
      </w:r>
      <w:r>
        <w:rPr>
          <w:rFonts w:ascii="Times New Roman"/>
          <w:b w:val="false"/>
          <w:i w:val="false"/>
          <w:color w:val="000000"/>
          <w:sz w:val="28"/>
        </w:rPr>
        <w:t>23 қыркүйек 2016 жыл</w:t>
      </w:r>
      <w:r>
        <w:br/>
      </w:r>
      <w:r>
        <w:rPr>
          <w:rFonts w:ascii="Times New Roman"/>
          <w:b w:val="false"/>
          <w:i w:val="false"/>
          <w:color w:val="000000"/>
          <w:sz w:val="28"/>
        </w:rPr>
        <w:t>
      </w:t>
      </w:r>
      <w:r>
        <w:rPr>
          <w:rFonts w:ascii="Times New Roman"/>
          <w:b w:val="false"/>
          <w:i w:val="false"/>
          <w:color w:val="000000"/>
          <w:sz w:val="28"/>
        </w:rPr>
        <w:t>"Меңдіқара ауданының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___________Г. Айсенова</w:t>
      </w:r>
      <w:r>
        <w:br/>
      </w:r>
      <w:r>
        <w:rPr>
          <w:rFonts w:ascii="Times New Roman"/>
          <w:b w:val="false"/>
          <w:i w:val="false"/>
          <w:color w:val="000000"/>
          <w:sz w:val="28"/>
        </w:rPr>
        <w:t>
      </w:t>
      </w:r>
      <w:r>
        <w:rPr>
          <w:rFonts w:ascii="Times New Roman"/>
          <w:b w:val="false"/>
          <w:i w:val="false"/>
          <w:color w:val="000000"/>
          <w:sz w:val="28"/>
        </w:rPr>
        <w:t>23 қыркүйек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1- қосымша</w:t>
            </w:r>
          </w:p>
        </w:tc>
      </w:tr>
    </w:tbl>
    <w:bookmarkStart w:name="z37" w:id="0"/>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133"/>
        <w:gridCol w:w="1134"/>
        <w:gridCol w:w="5592"/>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2565509,9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2044945,9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2044945,9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трансформер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2044945,9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2615376,4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321823,9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1797870,7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68997,7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68997,7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4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4"/>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сыйқылар мен өзге де төлемдерді төлеу бойынша борышына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5"/>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4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5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