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a0ce" w14:textId="e68a0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2015 жылғы 21 желтоқсандағы № 366 "Меңдіқара ауданының 2016-2018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Меңдіқара ауданы мәслихатының 2016 жылғы 12 тамыздағы № 41 шешімі. Қостанай облысының Әділет департаментінде 2016 жылғы 19 тамызда № 6584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Меңдіқара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Мәслихаттың 2015 жылғы 21 желтоқсандағы № 366 "Меңдіқара ауданының 2016-2018 жылдарға арналған аудандық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6112 тіркелген, 2016 жылғы 4 қаңтарда "Меңдіқара үні" аудандық газетінде жарияланған) мынадай өзгерістер енгізілсін: </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 </w:t>
      </w:r>
      <w:r>
        <w:br/>
      </w:r>
      <w:r>
        <w:rPr>
          <w:rFonts w:ascii="Times New Roman"/>
          <w:b w:val="false"/>
          <w:i w:val="false"/>
          <w:color w:val="000000"/>
          <w:sz w:val="28"/>
        </w:rPr>
        <w:t>
      </w:t>
      </w:r>
      <w:r>
        <w:rPr>
          <w:rFonts w:ascii="Times New Roman"/>
          <w:b w:val="false"/>
          <w:i w:val="false"/>
          <w:color w:val="000000"/>
          <w:sz w:val="28"/>
        </w:rPr>
        <w:t>"1. Меңдіқара ауданының 2016-2018 жылдарға арналған бюджеті тиісінше 1, 2, 3 және 4-қосымшаларға сәйкес, оның ішінде 2016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2545509,9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492983,0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1120,0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6461,0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–2044945,9 мың теңге;</w:t>
      </w:r>
      <w:r>
        <w:br/>
      </w:r>
      <w:r>
        <w:rPr>
          <w:rFonts w:ascii="Times New Roman"/>
          <w:b w:val="false"/>
          <w:i w:val="false"/>
          <w:color w:val="000000"/>
          <w:sz w:val="28"/>
        </w:rPr>
        <w:t>
      </w:t>
      </w:r>
      <w:r>
        <w:rPr>
          <w:rFonts w:ascii="Times New Roman"/>
          <w:b w:val="false"/>
          <w:i w:val="false"/>
          <w:color w:val="000000"/>
          <w:sz w:val="28"/>
        </w:rPr>
        <w:t>2) шығындар – 2595376,4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19038,0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28633,0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9595,0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жасалатын операциялар бойынша сальдо – 0,0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0,0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-68904,5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68904,5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Кожуховская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Арықов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"Меңдіқара ауданының қаржы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w:t>
      </w:r>
      <w:r>
        <w:rPr>
          <w:rFonts w:ascii="Times New Roman"/>
          <w:b w:val="false"/>
          <w:i w:val="false"/>
          <w:color w:val="000000"/>
          <w:sz w:val="28"/>
        </w:rPr>
        <w:t>_______________ С. Хабалкина</w:t>
      </w:r>
      <w:r>
        <w:br/>
      </w:r>
      <w:r>
        <w:rPr>
          <w:rFonts w:ascii="Times New Roman"/>
          <w:b w:val="false"/>
          <w:i w:val="false"/>
          <w:color w:val="000000"/>
          <w:sz w:val="28"/>
        </w:rPr>
        <w:t>
      </w:t>
      </w:r>
      <w:r>
        <w:rPr>
          <w:rFonts w:ascii="Times New Roman"/>
          <w:b w:val="false"/>
          <w:i w:val="false"/>
          <w:color w:val="000000"/>
          <w:sz w:val="28"/>
        </w:rPr>
        <w:t>12 тамыз 2016 жыл</w:t>
      </w:r>
      <w:r>
        <w:br/>
      </w:r>
      <w:r>
        <w:rPr>
          <w:rFonts w:ascii="Times New Roman"/>
          <w:b w:val="false"/>
          <w:i w:val="false"/>
          <w:color w:val="000000"/>
          <w:sz w:val="28"/>
        </w:rPr>
        <w:t>
      </w:t>
      </w:r>
      <w:r>
        <w:rPr>
          <w:rFonts w:ascii="Times New Roman"/>
          <w:b w:val="false"/>
          <w:i w:val="false"/>
          <w:color w:val="000000"/>
          <w:sz w:val="28"/>
        </w:rPr>
        <w:t>"Меңдіқара ауданының экономика</w:t>
      </w:r>
      <w:r>
        <w:br/>
      </w:r>
      <w:r>
        <w:rPr>
          <w:rFonts w:ascii="Times New Roman"/>
          <w:b w:val="false"/>
          <w:i w:val="false"/>
          <w:color w:val="000000"/>
          <w:sz w:val="28"/>
        </w:rPr>
        <w:t>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w:t>
      </w:r>
      <w:r>
        <w:rPr>
          <w:rFonts w:ascii="Times New Roman"/>
          <w:b w:val="false"/>
          <w:i w:val="false"/>
          <w:color w:val="000000"/>
          <w:sz w:val="28"/>
        </w:rPr>
        <w:t>мемлекеттік мекемесінің басшысының</w:t>
      </w:r>
      <w:r>
        <w:br/>
      </w:r>
      <w:r>
        <w:rPr>
          <w:rFonts w:ascii="Times New Roman"/>
          <w:b w:val="false"/>
          <w:i w:val="false"/>
          <w:color w:val="000000"/>
          <w:sz w:val="28"/>
        </w:rPr>
        <w:t>
      </w:t>
      </w:r>
      <w:r>
        <w:rPr>
          <w:rFonts w:ascii="Times New Roman"/>
          <w:b w:val="false"/>
          <w:i w:val="false"/>
          <w:color w:val="000000"/>
          <w:sz w:val="28"/>
        </w:rPr>
        <w:t xml:space="preserve">міндетін атқарушы </w:t>
      </w:r>
      <w:r>
        <w:br/>
      </w:r>
      <w:r>
        <w:rPr>
          <w:rFonts w:ascii="Times New Roman"/>
          <w:b w:val="false"/>
          <w:i w:val="false"/>
          <w:color w:val="000000"/>
          <w:sz w:val="28"/>
        </w:rPr>
        <w:t>
      </w:t>
      </w:r>
      <w:r>
        <w:rPr>
          <w:rFonts w:ascii="Times New Roman"/>
          <w:b w:val="false"/>
          <w:i w:val="false"/>
          <w:color w:val="000000"/>
          <w:sz w:val="28"/>
        </w:rPr>
        <w:t xml:space="preserve">_______________ Н. Тимашова </w:t>
      </w:r>
      <w:r>
        <w:br/>
      </w:r>
      <w:r>
        <w:rPr>
          <w:rFonts w:ascii="Times New Roman"/>
          <w:b w:val="false"/>
          <w:i w:val="false"/>
          <w:color w:val="000000"/>
          <w:sz w:val="28"/>
        </w:rPr>
        <w:t>
      </w:t>
      </w:r>
      <w:r>
        <w:rPr>
          <w:rFonts w:ascii="Times New Roman"/>
          <w:b w:val="false"/>
          <w:i w:val="false"/>
          <w:color w:val="000000"/>
          <w:sz w:val="28"/>
        </w:rPr>
        <w:t>12 тамыз 2016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тамыздағы</w:t>
            </w:r>
            <w:r>
              <w:br/>
            </w:r>
            <w:r>
              <w:rPr>
                <w:rFonts w:ascii="Times New Roman"/>
                <w:b w:val="false"/>
                <w:i w:val="false"/>
                <w:color w:val="000000"/>
                <w:sz w:val="20"/>
              </w:rPr>
              <w:t>№ 41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1-қосымша</w:t>
            </w:r>
          </w:p>
        </w:tc>
      </w:tr>
    </w:tbl>
    <w:bookmarkStart w:name="z37" w:id="0"/>
    <w:p>
      <w:pPr>
        <w:spacing w:after="0"/>
        <w:ind w:left="0"/>
        <w:jc w:val="left"/>
      </w:pPr>
      <w:r>
        <w:rPr>
          <w:rFonts w:ascii="Times New Roman"/>
          <w:b/>
          <w:i w:val="false"/>
          <w:color w:val="000000"/>
        </w:rPr>
        <w:t xml:space="preserve"> Меңдіқара ауданының 2016 жылға арналған аудандық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932"/>
        <w:gridCol w:w="600"/>
        <w:gridCol w:w="932"/>
        <w:gridCol w:w="6140"/>
        <w:gridCol w:w="3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2545509,9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492983,0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217587,0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133499,0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85193,0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33549,0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8"/>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11326,0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39797,0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11918,0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5"/>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6"/>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6"/>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17"/>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7"/>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18"/>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8"/>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9"/>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19"/>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берілген кредиттер бойынша сыйақылар </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0"/>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0"/>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1"/>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1"/>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22"/>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2"/>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23"/>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3"/>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24"/>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4"/>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25"/>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bookmarkEnd w:id="25"/>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26"/>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6"/>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27"/>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7"/>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28"/>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8"/>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29"/>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29"/>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0"/>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bookmarkEnd w:id="30"/>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1"/>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1"/>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2044945,9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32"/>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2"/>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2044945,9</w:t>
            </w:r>
            <w:r>
              <w:br/>
            </w:r>
            <w:r>
              <w:rPr>
                <w:rFonts w:ascii="Times New Roman"/>
                <w:b w:val="false"/>
                <w:i w:val="false"/>
                <w:color w:val="000000"/>
                <w:sz w:val="20"/>
              </w:rPr>
              <w:t>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33"/>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bookmarkEnd w:id="33"/>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c>
          <w:tcPr>
            <w:tcW w:w="6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2044945,9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834"/>
        <w:gridCol w:w="1133"/>
        <w:gridCol w:w="1134"/>
        <w:gridCol w:w="5592"/>
        <w:gridCol w:w="277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Бюджеттық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2595376,4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3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316573,9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қызметін қамтамасыз ету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қызмет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21525,6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2051,6</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41229,3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33065,3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қөлігі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27565,3</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35"/>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bookmarkEnd w:id="3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36"/>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3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1783120,7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81852,0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61732,0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1580239,0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1543039,0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1492538,0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59297,7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59297,7</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білім беру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13276,2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2797,5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7"/>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bookmarkEnd w:id="3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100105,9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18 жасқа дейінгі балаларға мемлекеттік жәрдемақылар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56339,0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көмек және әлеуметтік қамтамасыз ету салаларындағы өзге де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25211,9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2082,9</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3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3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38935,5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19090,5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3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157375,8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14471,8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12098,8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1673,8</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66842,0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кітапханалардың жұмыс істеуі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туризм және ақпараттық кеңістікті ұйымдастыру жөніндегі өзге де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19031,0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тілдерді және мәдениетті дамыту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0"/>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0"/>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97906,0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23769,0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41"/>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bookmarkEnd w:id="41"/>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4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42"/>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68513,0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65866,0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43"/>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bookmarkEnd w:id="43"/>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сыйқылар мен өзге де төлемдерді төлеу бойынша борышына қызмет көрсету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44"/>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bookmarkEnd w:id="44"/>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20144,2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20061,2</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19038,0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45"/>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bookmarkEnd w:id="45"/>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46"/>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bookmarkEnd w:id="46"/>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 / (профициті) (+)</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68904,5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4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47"/>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28633,0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48"/>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bookmarkEnd w:id="48"/>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9595,0</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49"/>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49866,5</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2016 жылғы 12 тамыздағы</w:t>
            </w:r>
            <w:r>
              <w:br/>
            </w:r>
            <w:r>
              <w:rPr>
                <w:rFonts w:ascii="Times New Roman"/>
                <w:b w:val="false"/>
                <w:i w:val="false"/>
                <w:color w:val="000000"/>
                <w:sz w:val="20"/>
              </w:rPr>
              <w:t>№ 41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2015 жылғы 21 желтоқсандағы</w:t>
            </w:r>
            <w:r>
              <w:br/>
            </w:r>
            <w:r>
              <w:rPr>
                <w:rFonts w:ascii="Times New Roman"/>
                <w:b w:val="false"/>
                <w:i w:val="false"/>
                <w:color w:val="000000"/>
                <w:sz w:val="20"/>
              </w:rPr>
              <w:t>№ 366 шешіміне 4- қосымша</w:t>
            </w:r>
          </w:p>
        </w:tc>
      </w:tr>
    </w:tbl>
    <w:bookmarkStart w:name="z256" w:id="50"/>
    <w:p>
      <w:pPr>
        <w:spacing w:after="0"/>
        <w:ind w:left="0"/>
        <w:jc w:val="left"/>
      </w:pPr>
      <w:r>
        <w:rPr>
          <w:rFonts w:ascii="Times New Roman"/>
          <w:b/>
          <w:i w:val="false"/>
          <w:color w:val="000000"/>
        </w:rPr>
        <w:t xml:space="preserve"> 2015 жылға арналған Боровское ауылы және ауылдық округтердің бюджеттік бағдарламаларының тізбесі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5"/>
        <w:gridCol w:w="1015"/>
        <w:gridCol w:w="1378"/>
        <w:gridCol w:w="1378"/>
        <w:gridCol w:w="4503"/>
        <w:gridCol w:w="301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51"/>
          <w:p>
            <w:pPr>
              <w:spacing w:after="20"/>
              <w:ind w:left="20"/>
              <w:jc w:val="both"/>
            </w:pPr>
            <w:r>
              <w:rPr>
                <w:rFonts w:ascii="Times New Roman"/>
                <w:b w:val="false"/>
                <w:i w:val="false"/>
                <w:color w:val="000000"/>
                <w:sz w:val="20"/>
              </w:rPr>
              <w:t>II</w:t>
            </w:r>
            <w:r>
              <w:br/>
            </w:r>
            <w:r>
              <w:rPr>
                <w:rFonts w:ascii="Times New Roman"/>
                <w:b w:val="false"/>
                <w:i w:val="false"/>
                <w:color w:val="000000"/>
                <w:sz w:val="20"/>
              </w:rPr>
              <w:t>
</w:t>
            </w:r>
          </w:p>
          <w:bookmarkEnd w:id="5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52"/>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264045,0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5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150439,0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5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5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арнайы резерві есебінен іс-шаралар өткізу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74853,0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55"/>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5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5566,0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5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5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8322,0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5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5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5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59"/>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5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60"/>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6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61"/>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6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62"/>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6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Алешин ауылдық округі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10914,0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6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6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10241,0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6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6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6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6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66"/>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6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Борков ауылдық округі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67"/>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6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6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6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Буденный ауылдық округі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10246,0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6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6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9406,0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70"/>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7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7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7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Введен ауылдық округі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12302,0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72"/>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7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73"/>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7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7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7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7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7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Каменскорал ауылдық округі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76"/>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7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8187,0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77"/>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7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7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7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79"/>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7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80"/>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8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Краснопреснен ауылдық округі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81"/>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8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82"/>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8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8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8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8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85"/>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8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Қарақоға ауылдық округі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10577,0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86"/>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8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9533,0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87"/>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8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88"/>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8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89"/>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8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Ломоносов ауылдық округі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12558,0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90"/>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9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9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9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9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9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Михайлов ауылдық округі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24232,0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9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9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14802,0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9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9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арнайы резерві есебін іс-шаралар өткізу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9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9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9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9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9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9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41321,0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98"/>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9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14134,0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9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9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арнайы резерві есебін іс-шаралар өткізу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22419,0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00"/>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0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0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02"/>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03"/>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Соснов ауылдық округі</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11473,0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04"/>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0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9682,0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05"/>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bookmarkEnd w:id="10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0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0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0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08"/>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bookmarkEnd w:id="10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шынықтыру-сауықтыру және спорттық іс-шараларды іске асыру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Теңіз ауылдық округі </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09"/>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09"/>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8527,0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10"/>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0"/>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11"/>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1"/>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Боровское ауылы</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91752,0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12"/>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12"/>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13"/>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bookmarkEnd w:id="113"/>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Үкіметінің арнайы резерві есебін іс-шаралар өткізу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44955,0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14"/>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4"/>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қартасы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15"/>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5"/>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8899,0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16"/>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6"/>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17"/>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bookmarkEnd w:id="117"/>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5788,0</w:t>
            </w:r>
            <w:r>
              <w:br/>
            </w:r>
            <w:r>
              <w:rPr>
                <w:rFonts w:ascii="Times New Roman"/>
                <w:b w:val="false"/>
                <w:i w:val="false"/>
                <w:color w:val="000000"/>
                <w:sz w:val="20"/>
              </w:rPr>
              <w:t>
</w:t>
            </w:r>
          </w:p>
        </w:tc>
      </w:tr>
      <w:tr>
        <w:trPr>
          <w:trHeight w:val="30" w:hRule="atLeast"/>
        </w:trPr>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18"/>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bookmarkEnd w:id="118"/>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4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