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20b7" w14:textId="a882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14 қарашадағы № 247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2016 жылғы 1 сәуірдегі № 14 шешімі. Қостанай облысының Әділет департаментінде 2016 жылғы 29 сәуірде № 6309 болып тіркелді. Күші жойылды - Қостанай облысы Қостанай ауданы мәслихатының 2024 жылғы 23 сәуірдегі № 168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23.04.2024 </w:t>
      </w:r>
      <w:r>
        <w:rPr>
          <w:rFonts w:ascii="Times New Roman"/>
          <w:b w:val="false"/>
          <w:i w:val="false"/>
          <w:color w:val="ff0000"/>
          <w:sz w:val="28"/>
        </w:rPr>
        <w:t>№ 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14 қарашадағы № 247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5219 тіркелген, 2014 жылғы 19 желтоқсанда "Арна"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3-тармақтары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Тұрғын үй көмегін Қостанай ауданы әкімдігінің "Жұмыспен қамту және әлеуметтік бағдарламалар бөлімі" мемлекеттік мекемесі (бұдан әрі - уәкілетті орган) тағайындайды.</w:t>
      </w:r>
    </w:p>
    <w:bookmarkEnd w:id="3"/>
    <w:bookmarkStart w:name="z9" w:id="4"/>
    <w:p>
      <w:pPr>
        <w:spacing w:after="0"/>
        <w:ind w:left="0"/>
        <w:jc w:val="both"/>
      </w:pPr>
      <w:r>
        <w:rPr>
          <w:rFonts w:ascii="Times New Roman"/>
          <w:b w:val="false"/>
          <w:i w:val="false"/>
          <w:color w:val="000000"/>
          <w:sz w:val="28"/>
        </w:rPr>
        <w:t xml:space="preserve">
      Тұрғын үй көмегін тағайындау үшін көрсетілетін қызметті алушы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департаментіне (бұдан әрі - Мемлекеттік корпорация) немесе www.egov.kz "электрондық үкіметтің" веб-порталына (бұдан әрі - портал) балама негізде өтініш береді және "Тұрғын үй-коммуналдық шаруашылық саласындағы мемлекеттік көрсетілетін қызметтер стандарттарын бекіту туралы" 2015 жылғы 9 сәуірдегі Қазақстан Республикасы Ұлттық экономика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
    <w:bookmarkStart w:name="z10" w:id="5"/>
    <w:p>
      <w:pPr>
        <w:spacing w:after="0"/>
        <w:ind w:left="0"/>
        <w:jc w:val="both"/>
      </w:pPr>
      <w:r>
        <w:rPr>
          <w:rFonts w:ascii="Times New Roman"/>
          <w:b w:val="false"/>
          <w:i w:val="false"/>
          <w:color w:val="000000"/>
          <w:sz w:val="28"/>
        </w:rPr>
        <w:t>
      3. Уәкілетті орган тұрғын үй көмегін көрсету нәтижесін Мемлекеттік корпорацияға құжаттар топтамасын тапсырған сәттен бастап, сондай-ақ порталға өтініш берген кезде ұсынады - күнтізбелік 10 (он) күн.</w:t>
      </w:r>
    </w:p>
    <w:bookmarkEnd w:id="5"/>
    <w:bookmarkStart w:name="z11" w:id="6"/>
    <w:p>
      <w:pPr>
        <w:spacing w:after="0"/>
        <w:ind w:left="0"/>
        <w:jc w:val="both"/>
      </w:pPr>
      <w:r>
        <w:rPr>
          <w:rFonts w:ascii="Times New Roman"/>
          <w:b w:val="false"/>
          <w:i w:val="false"/>
          <w:color w:val="000000"/>
          <w:sz w:val="28"/>
        </w:rPr>
        <w:t>
      Құжаттар топтамасын Мемлекеттік корпорацияға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p>
    <w:bookmarkEnd w:id="6"/>
    <w:bookmarkStart w:name="z12"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Қостанай аудандық мәслихатының</w:t>
            </w:r>
          </w:p>
          <w:bookmarkEnd w:id="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Кириченко</w:t>
            </w:r>
          </w:p>
        </w:tc>
      </w:tr>
      <w:tr>
        <w:trPr>
          <w:trHeight w:val="30" w:hRule="atLeast"/>
        </w:trPr>
        <w:tc>
          <w:tcPr>
            <w:tcW w:w="6150"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Қостанай аудандық</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Досжанов</w:t>
            </w:r>
          </w:p>
        </w:tc>
      </w:tr>
    </w:tbl>
    <w:p>
      <w:pPr>
        <w:spacing w:after="0"/>
        <w:ind w:left="0"/>
        <w:jc w:val="left"/>
      </w:pP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Қостанай ауданы әкімдігінің</w:t>
      </w:r>
    </w:p>
    <w:bookmarkEnd w:id="10"/>
    <w:bookmarkStart w:name="z16" w:id="11"/>
    <w:p>
      <w:pPr>
        <w:spacing w:after="0"/>
        <w:ind w:left="0"/>
        <w:jc w:val="both"/>
      </w:pPr>
      <w:r>
        <w:rPr>
          <w:rFonts w:ascii="Times New Roman"/>
          <w:b w:val="false"/>
          <w:i w:val="false"/>
          <w:color w:val="000000"/>
          <w:sz w:val="28"/>
        </w:rPr>
        <w:t>
      "Жұмыспен қамту және әлеуметтік</w:t>
      </w:r>
    </w:p>
    <w:bookmarkEnd w:id="11"/>
    <w:bookmarkStart w:name="z17" w:id="12"/>
    <w:p>
      <w:pPr>
        <w:spacing w:after="0"/>
        <w:ind w:left="0"/>
        <w:jc w:val="both"/>
      </w:pPr>
      <w:r>
        <w:rPr>
          <w:rFonts w:ascii="Times New Roman"/>
          <w:b w:val="false"/>
          <w:i w:val="false"/>
          <w:color w:val="000000"/>
          <w:sz w:val="28"/>
        </w:rPr>
        <w:t>
      бағдарламалар бөлімі" мемлекеттік</w:t>
      </w:r>
    </w:p>
    <w:bookmarkEnd w:id="12"/>
    <w:bookmarkStart w:name="z18" w:id="13"/>
    <w:p>
      <w:pPr>
        <w:spacing w:after="0"/>
        <w:ind w:left="0"/>
        <w:jc w:val="both"/>
      </w:pPr>
      <w:r>
        <w:rPr>
          <w:rFonts w:ascii="Times New Roman"/>
          <w:b w:val="false"/>
          <w:i w:val="false"/>
          <w:color w:val="000000"/>
          <w:sz w:val="28"/>
        </w:rPr>
        <w:t>
      мекемесінің басшысы</w:t>
      </w:r>
    </w:p>
    <w:bookmarkEnd w:id="13"/>
    <w:bookmarkStart w:name="z19" w:id="14"/>
    <w:p>
      <w:pPr>
        <w:spacing w:after="0"/>
        <w:ind w:left="0"/>
        <w:jc w:val="both"/>
      </w:pPr>
      <w:r>
        <w:rPr>
          <w:rFonts w:ascii="Times New Roman"/>
          <w:b w:val="false"/>
          <w:i w:val="false"/>
          <w:color w:val="000000"/>
          <w:sz w:val="28"/>
        </w:rPr>
        <w:t>
      _______________ В. Панин</w:t>
      </w:r>
    </w:p>
    <w:bookmarkEnd w:id="14"/>
    <w:bookmarkStart w:name="z20" w:id="15"/>
    <w:p>
      <w:pPr>
        <w:spacing w:after="0"/>
        <w:ind w:left="0"/>
        <w:jc w:val="both"/>
      </w:pPr>
      <w:r>
        <w:rPr>
          <w:rFonts w:ascii="Times New Roman"/>
          <w:b w:val="false"/>
          <w:i w:val="false"/>
          <w:color w:val="000000"/>
          <w:sz w:val="28"/>
        </w:rPr>
        <w:t>
      1 сәуір 2016 жыл</w:t>
      </w:r>
    </w:p>
    <w:bookmarkEnd w:id="15"/>
    <w:bookmarkStart w:name="z21" w:id="16"/>
    <w:p>
      <w:pPr>
        <w:spacing w:after="0"/>
        <w:ind w:left="0"/>
        <w:jc w:val="both"/>
      </w:pPr>
      <w:r>
        <w:rPr>
          <w:rFonts w:ascii="Times New Roman"/>
          <w:b w:val="false"/>
          <w:i w:val="false"/>
          <w:color w:val="000000"/>
          <w:sz w:val="28"/>
        </w:rPr>
        <w:t>
      Қостанай ауданы әкімдігінің "Экономика</w:t>
      </w:r>
    </w:p>
    <w:bookmarkEnd w:id="16"/>
    <w:bookmarkStart w:name="z22" w:id="17"/>
    <w:p>
      <w:pPr>
        <w:spacing w:after="0"/>
        <w:ind w:left="0"/>
        <w:jc w:val="both"/>
      </w:pPr>
      <w:r>
        <w:rPr>
          <w:rFonts w:ascii="Times New Roman"/>
          <w:b w:val="false"/>
          <w:i w:val="false"/>
          <w:color w:val="000000"/>
          <w:sz w:val="28"/>
        </w:rPr>
        <w:t>
      және қаржы бөлімі" мемлекеттік</w:t>
      </w:r>
    </w:p>
    <w:bookmarkEnd w:id="17"/>
    <w:bookmarkStart w:name="z23" w:id="18"/>
    <w:p>
      <w:pPr>
        <w:spacing w:after="0"/>
        <w:ind w:left="0"/>
        <w:jc w:val="both"/>
      </w:pPr>
      <w:r>
        <w:rPr>
          <w:rFonts w:ascii="Times New Roman"/>
          <w:b w:val="false"/>
          <w:i w:val="false"/>
          <w:color w:val="000000"/>
          <w:sz w:val="28"/>
        </w:rPr>
        <w:t>
      мекемесі басшысының міндеттерін атқарушы</w:t>
      </w:r>
    </w:p>
    <w:bookmarkEnd w:id="18"/>
    <w:bookmarkStart w:name="z24" w:id="19"/>
    <w:p>
      <w:pPr>
        <w:spacing w:after="0"/>
        <w:ind w:left="0"/>
        <w:jc w:val="both"/>
      </w:pPr>
      <w:r>
        <w:rPr>
          <w:rFonts w:ascii="Times New Roman"/>
          <w:b w:val="false"/>
          <w:i w:val="false"/>
          <w:color w:val="000000"/>
          <w:sz w:val="28"/>
        </w:rPr>
        <w:t>
      ____________________ М. Шилина</w:t>
      </w:r>
    </w:p>
    <w:bookmarkEnd w:id="19"/>
    <w:bookmarkStart w:name="z25" w:id="20"/>
    <w:p>
      <w:pPr>
        <w:spacing w:after="0"/>
        <w:ind w:left="0"/>
        <w:jc w:val="both"/>
      </w:pPr>
      <w:r>
        <w:rPr>
          <w:rFonts w:ascii="Times New Roman"/>
          <w:b w:val="false"/>
          <w:i w:val="false"/>
          <w:color w:val="000000"/>
          <w:sz w:val="28"/>
        </w:rPr>
        <w:t>
      1 сәуір 2016 жыл</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