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7ceb" w14:textId="15e7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2017-2019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2016 жылғы 21 желтоқсандағы № 72 шешімі. Қостанай облысының Әділет департаментінде 2017 жылғы 9 қаңтарда № 6788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Республикасындағы жергiлiктi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Қарасу ауданының 2017 -2019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2017жылға мынадай көлемдерде бекітілсін:</w:t>
      </w:r>
    </w:p>
    <w:bookmarkEnd w:id="1"/>
    <w:p>
      <w:pPr>
        <w:spacing w:after="0"/>
        <w:ind w:left="0"/>
        <w:jc w:val="both"/>
      </w:pPr>
      <w:r>
        <w:rPr>
          <w:rFonts w:ascii="Times New Roman"/>
          <w:b w:val="false"/>
          <w:i w:val="false"/>
          <w:color w:val="000000"/>
          <w:sz w:val="28"/>
        </w:rPr>
        <w:t>
      1) кірістер – 3 575 929,0 мың теңге, оның iшiнде:</w:t>
      </w:r>
    </w:p>
    <w:p>
      <w:pPr>
        <w:spacing w:after="0"/>
        <w:ind w:left="0"/>
        <w:jc w:val="both"/>
      </w:pPr>
      <w:r>
        <w:rPr>
          <w:rFonts w:ascii="Times New Roman"/>
          <w:b w:val="false"/>
          <w:i w:val="false"/>
          <w:color w:val="000000"/>
          <w:sz w:val="28"/>
        </w:rPr>
        <w:t>
      салықтық түсімдер бойынша – 1 067 047,0 мың теңге;</w:t>
      </w:r>
    </w:p>
    <w:p>
      <w:pPr>
        <w:spacing w:after="0"/>
        <w:ind w:left="0"/>
        <w:jc w:val="both"/>
      </w:pPr>
      <w:r>
        <w:rPr>
          <w:rFonts w:ascii="Times New Roman"/>
          <w:b w:val="false"/>
          <w:i w:val="false"/>
          <w:color w:val="000000"/>
          <w:sz w:val="28"/>
        </w:rPr>
        <w:t>
      салықтық емес түсімдер бойынша – 10 413,0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8540,0 мың теңге;</w:t>
      </w:r>
    </w:p>
    <w:p>
      <w:pPr>
        <w:spacing w:after="0"/>
        <w:ind w:left="0"/>
        <w:jc w:val="both"/>
      </w:pPr>
      <w:r>
        <w:rPr>
          <w:rFonts w:ascii="Times New Roman"/>
          <w:b w:val="false"/>
          <w:i w:val="false"/>
          <w:color w:val="000000"/>
          <w:sz w:val="28"/>
        </w:rPr>
        <w:t>
      трансферттер түсімі бойынша – 2 489 929,0 мың теңге;</w:t>
      </w:r>
    </w:p>
    <w:p>
      <w:pPr>
        <w:spacing w:after="0"/>
        <w:ind w:left="0"/>
        <w:jc w:val="both"/>
      </w:pPr>
      <w:r>
        <w:rPr>
          <w:rFonts w:ascii="Times New Roman"/>
          <w:b w:val="false"/>
          <w:i w:val="false"/>
          <w:color w:val="000000"/>
          <w:sz w:val="28"/>
        </w:rPr>
        <w:t>
      2) шығындар – 3 752254,0 мың теңге;</w:t>
      </w:r>
    </w:p>
    <w:p>
      <w:pPr>
        <w:spacing w:after="0"/>
        <w:ind w:left="0"/>
        <w:jc w:val="both"/>
      </w:pPr>
      <w:r>
        <w:rPr>
          <w:rFonts w:ascii="Times New Roman"/>
          <w:b w:val="false"/>
          <w:i w:val="false"/>
          <w:color w:val="000000"/>
          <w:sz w:val="28"/>
        </w:rPr>
        <w:t>
      3) таза бюджеттiк кредиттеу – 12 397,5 мың теңге, оның iшiнде:</w:t>
      </w:r>
    </w:p>
    <w:p>
      <w:pPr>
        <w:spacing w:after="0"/>
        <w:ind w:left="0"/>
        <w:jc w:val="both"/>
      </w:pPr>
      <w:r>
        <w:rPr>
          <w:rFonts w:ascii="Times New Roman"/>
          <w:b w:val="false"/>
          <w:i w:val="false"/>
          <w:color w:val="000000"/>
          <w:sz w:val="28"/>
        </w:rPr>
        <w:t>
      бюджеттiк кредиттер – 27 163, 5 мың теңге;</w:t>
      </w:r>
    </w:p>
    <w:p>
      <w:pPr>
        <w:spacing w:after="0"/>
        <w:ind w:left="0"/>
        <w:jc w:val="both"/>
      </w:pPr>
      <w:r>
        <w:rPr>
          <w:rFonts w:ascii="Times New Roman"/>
          <w:b w:val="false"/>
          <w:i w:val="false"/>
          <w:color w:val="000000"/>
          <w:sz w:val="28"/>
        </w:rPr>
        <w:t>
      бюджеттiк кредиттердi өтеу – 14 766,0 мың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5) бюджет тапшылығы (профициті)– - 188 722,5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188 722,5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30.11.2017 </w:t>
      </w:r>
      <w:r>
        <w:rPr>
          <w:rFonts w:ascii="Times New Roman"/>
          <w:b w:val="false"/>
          <w:i w:val="false"/>
          <w:color w:val="000000"/>
          <w:sz w:val="28"/>
        </w:rPr>
        <w:t>№ 170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2. 2017 жылға арналған аудан бюджетінде облыстық бюджеттен берілетін субвенция көлемі 2185823,0 мың теңге көзделгені ескерілсін.</w:t>
      </w:r>
    </w:p>
    <w:bookmarkEnd w:id="2"/>
    <w:bookmarkStart w:name="z19" w:id="3"/>
    <w:p>
      <w:pPr>
        <w:spacing w:after="0"/>
        <w:ind w:left="0"/>
        <w:jc w:val="both"/>
      </w:pPr>
      <w:r>
        <w:rPr>
          <w:rFonts w:ascii="Times New Roman"/>
          <w:b w:val="false"/>
          <w:i w:val="false"/>
          <w:color w:val="000000"/>
          <w:sz w:val="28"/>
        </w:rPr>
        <w:t xml:space="preserve">
      3. 2017 жылға арналған аудан бюджетінде республикалық бюджеттен ағымдағы нысаналы трансферттер түсімінің көзделгені ескерілсін, оның ішінде: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Қостанай облысы Қарасу ауданы мәслихатының 30.11.2017 </w:t>
      </w:r>
      <w:r>
        <w:rPr>
          <w:rFonts w:ascii="Times New Roman"/>
          <w:b w:val="false"/>
          <w:i w:val="false"/>
          <w:color w:val="000000"/>
          <w:sz w:val="28"/>
        </w:rPr>
        <w:t>№ 170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1" w:id="4"/>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w:t>
      </w:r>
    </w:p>
    <w:bookmarkEnd w:id="4"/>
    <w:bookmarkStart w:name="z22" w:id="5"/>
    <w:p>
      <w:pPr>
        <w:spacing w:after="0"/>
        <w:ind w:left="0"/>
        <w:jc w:val="both"/>
      </w:pPr>
      <w:r>
        <w:rPr>
          <w:rFonts w:ascii="Times New Roman"/>
          <w:b w:val="false"/>
          <w:i w:val="false"/>
          <w:color w:val="000000"/>
          <w:sz w:val="28"/>
        </w:rPr>
        <w:t>
      3) "Өрлеу" жобасы бойынша шартты ақшалай көмекті енгізу;</w:t>
      </w:r>
    </w:p>
    <w:bookmarkEnd w:id="5"/>
    <w:bookmarkStart w:name="z23" w:id="6"/>
    <w:p>
      <w:pPr>
        <w:spacing w:after="0"/>
        <w:ind w:left="0"/>
        <w:jc w:val="both"/>
      </w:pPr>
      <w:r>
        <w:rPr>
          <w:rFonts w:ascii="Times New Roman"/>
          <w:b w:val="false"/>
          <w:i w:val="false"/>
          <w:color w:val="000000"/>
          <w:sz w:val="28"/>
        </w:rPr>
        <w:t xml:space="preserve">
      4) Қазақстан Республикасында мүгедектердің құқықтарын қамтамасыз ету және өмір сүру сапасын жақсарту жөніндегі 2012-2018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w:t>
      </w:r>
    </w:p>
    <w:bookmarkEnd w:id="6"/>
    <w:bookmarkStart w:name="z24" w:id="7"/>
    <w:p>
      <w:pPr>
        <w:spacing w:after="0"/>
        <w:ind w:left="0"/>
        <w:jc w:val="both"/>
      </w:pPr>
      <w:r>
        <w:rPr>
          <w:rFonts w:ascii="Times New Roman"/>
          <w:b w:val="false"/>
          <w:i w:val="false"/>
          <w:color w:val="000000"/>
          <w:sz w:val="28"/>
        </w:rPr>
        <w:t>
      5) еңбек нарығын дамыту: еңбекақыны ішінара субсидиялауға;</w:t>
      </w:r>
    </w:p>
    <w:bookmarkEnd w:id="7"/>
    <w:bookmarkStart w:name="z25" w:id="8"/>
    <w:p>
      <w:pPr>
        <w:spacing w:after="0"/>
        <w:ind w:left="0"/>
        <w:jc w:val="both"/>
      </w:pPr>
      <w:r>
        <w:rPr>
          <w:rFonts w:ascii="Times New Roman"/>
          <w:b w:val="false"/>
          <w:i w:val="false"/>
          <w:color w:val="000000"/>
          <w:sz w:val="28"/>
        </w:rPr>
        <w:t>
      6) Шолақашы ауылының су құбыры тарату желілерін қайта құруға.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Қостанай облысы Қарасу ауданы мәслихатының 30.11.2017 </w:t>
      </w:r>
      <w:r>
        <w:rPr>
          <w:rFonts w:ascii="Times New Roman"/>
          <w:b w:val="false"/>
          <w:i w:val="false"/>
          <w:color w:val="000000"/>
          <w:sz w:val="28"/>
        </w:rPr>
        <w:t>№ 170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4. 2017 жылға арналған аудан бюджетінде мамандарға әлеуметтік қолдау шараларын іске асыру үшін жергілікті атқарушы органдарға бюджеттік кредиттер, республикалық бюджеттен қаражаттардың түсімдері көзделсін.</w:t>
      </w:r>
    </w:p>
    <w:bookmarkEnd w:id="9"/>
    <w:bookmarkStart w:name="z27" w:id="10"/>
    <w:p>
      <w:pPr>
        <w:spacing w:after="0"/>
        <w:ind w:left="0"/>
        <w:jc w:val="both"/>
      </w:pPr>
      <w:r>
        <w:rPr>
          <w:rFonts w:ascii="Times New Roman"/>
          <w:b w:val="false"/>
          <w:i w:val="false"/>
          <w:color w:val="000000"/>
          <w:sz w:val="28"/>
        </w:rPr>
        <w:t>
      5. 2017 жылға арналған аудан бюджетінде ағымдағы нысаналы трансферттер және облыстық бюджеттен дамуға арналған трансферттері көзделсін, оның ішінде:</w:t>
      </w:r>
    </w:p>
    <w:bookmarkEnd w:id="10"/>
    <w:bookmarkStart w:name="z28" w:id="11"/>
    <w:p>
      <w:pPr>
        <w:spacing w:after="0"/>
        <w:ind w:left="0"/>
        <w:jc w:val="both"/>
      </w:pPr>
      <w:r>
        <w:rPr>
          <w:rFonts w:ascii="Times New Roman"/>
          <w:b w:val="false"/>
          <w:i w:val="false"/>
          <w:color w:val="000000"/>
          <w:sz w:val="28"/>
        </w:rPr>
        <w:t>
      1) арнайы мақсаттағы аудитті жүргізуге арналған;</w:t>
      </w:r>
    </w:p>
    <w:bookmarkEnd w:id="11"/>
    <w:bookmarkStart w:name="z29" w:id="12"/>
    <w:p>
      <w:pPr>
        <w:spacing w:after="0"/>
        <w:ind w:left="0"/>
        <w:jc w:val="both"/>
      </w:pPr>
      <w:r>
        <w:rPr>
          <w:rFonts w:ascii="Times New Roman"/>
          <w:b w:val="false"/>
          <w:i w:val="false"/>
          <w:color w:val="000000"/>
          <w:sz w:val="28"/>
        </w:rPr>
        <w:t>
      2) мәдениет объектілердің терроризмге қарсы қамтамасыз ету мақсатында бейнебақылау жүйесін қою және төлеуге;</w:t>
      </w:r>
    </w:p>
    <w:bookmarkEnd w:id="12"/>
    <w:bookmarkStart w:name="z30" w:id="13"/>
    <w:p>
      <w:pPr>
        <w:spacing w:after="0"/>
        <w:ind w:left="0"/>
        <w:jc w:val="both"/>
      </w:pPr>
      <w:r>
        <w:rPr>
          <w:rFonts w:ascii="Times New Roman"/>
          <w:b w:val="false"/>
          <w:i w:val="false"/>
          <w:color w:val="000000"/>
          <w:sz w:val="28"/>
        </w:rPr>
        <w:t>
      3) цифрлық білімдік инфрақұрылымын құруға арналған;</w:t>
      </w:r>
    </w:p>
    <w:bookmarkEnd w:id="13"/>
    <w:bookmarkStart w:name="z31" w:id="14"/>
    <w:p>
      <w:pPr>
        <w:spacing w:after="0"/>
        <w:ind w:left="0"/>
        <w:jc w:val="both"/>
      </w:pPr>
      <w:r>
        <w:rPr>
          <w:rFonts w:ascii="Times New Roman"/>
          <w:b w:val="false"/>
          <w:i w:val="false"/>
          <w:color w:val="000000"/>
          <w:sz w:val="28"/>
        </w:rPr>
        <w:t>
      4) 2016 жылы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бағдарламасы бойынша жұмыссыздардың бағытталған кәсіптік даярлау оқуын аяқтауға; </w:t>
      </w:r>
    </w:p>
    <w:bookmarkEnd w:id="14"/>
    <w:bookmarkStart w:name="z32" w:id="15"/>
    <w:p>
      <w:pPr>
        <w:spacing w:after="0"/>
        <w:ind w:left="0"/>
        <w:jc w:val="both"/>
      </w:pPr>
      <w:r>
        <w:rPr>
          <w:rFonts w:ascii="Times New Roman"/>
          <w:b w:val="false"/>
          <w:i w:val="false"/>
          <w:color w:val="000000"/>
          <w:sz w:val="28"/>
        </w:rPr>
        <w:t>
      5) қоныс аударушылар және оралмандар үшін тұрғын үйді жалдау (жалға алу) бойынша шығыстарды өтеуге;</w:t>
      </w:r>
    </w:p>
    <w:bookmarkEnd w:id="15"/>
    <w:bookmarkStart w:name="z33" w:id="16"/>
    <w:p>
      <w:pPr>
        <w:spacing w:after="0"/>
        <w:ind w:left="0"/>
        <w:jc w:val="both"/>
      </w:pPr>
      <w:r>
        <w:rPr>
          <w:rFonts w:ascii="Times New Roman"/>
          <w:b w:val="false"/>
          <w:i w:val="false"/>
          <w:color w:val="000000"/>
          <w:sz w:val="28"/>
        </w:rPr>
        <w:t>
      6) жануарлардың энзоотиялық аурулары бойынша ветеринариялық іс-шараларды жүргізуге;</w:t>
      </w:r>
    </w:p>
    <w:bookmarkEnd w:id="16"/>
    <w:bookmarkStart w:name="z34" w:id="17"/>
    <w:p>
      <w:pPr>
        <w:spacing w:after="0"/>
        <w:ind w:left="0"/>
        <w:jc w:val="both"/>
      </w:pPr>
      <w:r>
        <w:rPr>
          <w:rFonts w:ascii="Times New Roman"/>
          <w:b w:val="false"/>
          <w:i w:val="false"/>
          <w:color w:val="000000"/>
          <w:sz w:val="28"/>
        </w:rPr>
        <w:t>
      7) жерге орналастыру құжаттамасын, топография және сібір жарасы көмінділерінің топырақты ошақтарын қоршауға;</w:t>
      </w:r>
    </w:p>
    <w:bookmarkEnd w:id="17"/>
    <w:bookmarkStart w:name="z35" w:id="18"/>
    <w:p>
      <w:pPr>
        <w:spacing w:after="0"/>
        <w:ind w:left="0"/>
        <w:jc w:val="both"/>
      </w:pPr>
      <w:r>
        <w:rPr>
          <w:rFonts w:ascii="Times New Roman"/>
          <w:b w:val="false"/>
          <w:i w:val="false"/>
          <w:color w:val="000000"/>
          <w:sz w:val="28"/>
        </w:rPr>
        <w:t>
      8) инсинераторларды пайдалана отырып биологиялық қалдықтарды пайдаға асыруға;</w:t>
      </w:r>
    </w:p>
    <w:bookmarkEnd w:id="18"/>
    <w:bookmarkStart w:name="z36" w:id="19"/>
    <w:p>
      <w:pPr>
        <w:spacing w:after="0"/>
        <w:ind w:left="0"/>
        <w:jc w:val="both"/>
      </w:pPr>
      <w:r>
        <w:rPr>
          <w:rFonts w:ascii="Times New Roman"/>
          <w:b w:val="false"/>
          <w:i w:val="false"/>
          <w:color w:val="000000"/>
          <w:sz w:val="28"/>
        </w:rPr>
        <w:t>
      9) Шолақашы ауылының су құбыры тарату желілерін қайта құруға;</w:t>
      </w:r>
    </w:p>
    <w:bookmarkEnd w:id="19"/>
    <w:p>
      <w:pPr>
        <w:spacing w:after="0"/>
        <w:ind w:left="0"/>
        <w:jc w:val="both"/>
      </w:pPr>
      <w:r>
        <w:rPr>
          <w:rFonts w:ascii="Times New Roman"/>
          <w:b w:val="false"/>
          <w:i w:val="false"/>
          <w:color w:val="000000"/>
          <w:sz w:val="28"/>
        </w:rPr>
        <w:t>
      10) нәтижелі жұмыспен қамтуды және жаппай кәсіпкерлікті дамытудың 2017–2021 жылдарға арналған бағдарламасының шеңберінде, мобильді орталықтарда оқытуды қоса отырып, еңбек нарығында талап етілген мамандықтар мен дағдылар бойынша жұмыс кадрларды қысқа мерзімді кәсіби оқыту;</w:t>
      </w:r>
    </w:p>
    <w:p>
      <w:pPr>
        <w:spacing w:after="0"/>
        <w:ind w:left="0"/>
        <w:jc w:val="both"/>
      </w:pPr>
      <w:r>
        <w:rPr>
          <w:rFonts w:ascii="Times New Roman"/>
          <w:b w:val="false"/>
          <w:i w:val="false"/>
          <w:color w:val="000000"/>
          <w:sz w:val="28"/>
        </w:rPr>
        <w:t>
      11) халықты жұмыспен қамту орталықтарында электрондық кезек жүйесі жабдықтарын құрамалау және сатып алуға;</w:t>
      </w:r>
    </w:p>
    <w:p>
      <w:pPr>
        <w:spacing w:after="0"/>
        <w:ind w:left="0"/>
        <w:jc w:val="both"/>
      </w:pPr>
      <w:r>
        <w:rPr>
          <w:rFonts w:ascii="Times New Roman"/>
          <w:b w:val="false"/>
          <w:i w:val="false"/>
          <w:color w:val="000000"/>
          <w:sz w:val="28"/>
        </w:rPr>
        <w:t>
      12) Қостанай облысы Қарасу ауданы Қарасу ауылында 320 орынға мемлекеттік тілде оқытатын жалпы білім беретін орта мектебінің құрылысы;";</w:t>
      </w:r>
    </w:p>
    <w:p>
      <w:pPr>
        <w:spacing w:after="0"/>
        <w:ind w:left="0"/>
        <w:jc w:val="both"/>
      </w:pPr>
      <w:r>
        <w:rPr>
          <w:rFonts w:ascii="Times New Roman"/>
          <w:b w:val="false"/>
          <w:i w:val="false"/>
          <w:color w:val="000000"/>
          <w:sz w:val="28"/>
        </w:rPr>
        <w:t>
      "13) КР-КК-21 автомобиль жолының 13 километрінде (Жамбыл ауылына кіре берісінде) су өткізгіш құбырын орташа жөндеу;";</w:t>
      </w:r>
    </w:p>
    <w:p>
      <w:pPr>
        <w:spacing w:after="0"/>
        <w:ind w:left="0"/>
        <w:jc w:val="both"/>
      </w:pPr>
      <w:r>
        <w:rPr>
          <w:rFonts w:ascii="Times New Roman"/>
          <w:b w:val="false"/>
          <w:i w:val="false"/>
          <w:color w:val="000000"/>
          <w:sz w:val="28"/>
        </w:rPr>
        <w:t>
      "14) КР-КК-21 автомобиль жолының 14 километрінде (Жамбыл ауылына кіре берісінде) су өткізгіш құбырын орташа жөндеу.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Қарасу ауданы мәслихатының 03.05.2017 </w:t>
      </w:r>
      <w:r>
        <w:rPr>
          <w:rFonts w:ascii="Times New Roman"/>
          <w:b w:val="false"/>
          <w:i w:val="false"/>
          <w:color w:val="000000"/>
          <w:sz w:val="28"/>
        </w:rPr>
        <w:t>№ 106</w:t>
      </w:r>
      <w:r>
        <w:rPr>
          <w:rFonts w:ascii="Times New Roman"/>
          <w:b w:val="false"/>
          <w:i w:val="false"/>
          <w:color w:val="ff0000"/>
          <w:sz w:val="28"/>
        </w:rPr>
        <w:t xml:space="preserve"> (01.01.2017 бастап қолданысқа енгізіледі); 30.10.2017 </w:t>
      </w:r>
      <w:r>
        <w:rPr>
          <w:rFonts w:ascii="Times New Roman"/>
          <w:b w:val="false"/>
          <w:i w:val="false"/>
          <w:color w:val="000000"/>
          <w:sz w:val="28"/>
        </w:rPr>
        <w:t>№ 152</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271" w:id="20"/>
    <w:p>
      <w:pPr>
        <w:spacing w:after="0"/>
        <w:ind w:left="0"/>
        <w:jc w:val="both"/>
      </w:pPr>
      <w:r>
        <w:rPr>
          <w:rFonts w:ascii="Times New Roman"/>
          <w:b w:val="false"/>
          <w:i w:val="false"/>
          <w:color w:val="000000"/>
          <w:sz w:val="28"/>
        </w:rPr>
        <w:t>
      5-1. 2017 жылға арналған аудандық бюджетінде жергілікті атқарушы органдардың облыстық бюджеттен қарыздар бойынша сыйақылар мен өзге де төлемдердi төлеу бойынша борышына қызмет көрсету көзделгені ескерілсін.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Қостанай облысы Қарасу ауданы мәслихатының 30.11.2017 </w:t>
      </w:r>
      <w:r>
        <w:rPr>
          <w:rFonts w:ascii="Times New Roman"/>
          <w:b w:val="false"/>
          <w:i w:val="false"/>
          <w:color w:val="000000"/>
          <w:sz w:val="28"/>
        </w:rPr>
        <w:t>№ 170</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w:t>
      </w:r>
      <w:r>
        <w:rPr>
          <w:rFonts w:ascii="Times New Roman"/>
          <w:b w:val="false"/>
          <w:i w:val="false"/>
          <w:color w:val="ff0000"/>
          <w:sz w:val="28"/>
        </w:rPr>
        <w:t xml:space="preserve"> алынып тасталды - Қостанай облысы Қарасу ауданы мәслихатының 30.10.2017 </w:t>
      </w:r>
      <w:r>
        <w:rPr>
          <w:rFonts w:ascii="Times New Roman"/>
          <w:b w:val="false"/>
          <w:i w:val="false"/>
          <w:color w:val="000000"/>
          <w:sz w:val="28"/>
        </w:rPr>
        <w:t>№ 152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xml:space="preserve">
      7. 2017-2019 жылдарға арналған ауылдар мен ауылдық округтердің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1"/>
    <w:bookmarkStart w:name="z40" w:id="22"/>
    <w:p>
      <w:pPr>
        <w:spacing w:after="0"/>
        <w:ind w:left="0"/>
        <w:jc w:val="both"/>
      </w:pPr>
      <w:r>
        <w:rPr>
          <w:rFonts w:ascii="Times New Roman"/>
          <w:b w:val="false"/>
          <w:i w:val="false"/>
          <w:color w:val="000000"/>
          <w:sz w:val="28"/>
        </w:rPr>
        <w:t xml:space="preserve">
      8. 2017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22"/>
    <w:bookmarkStart w:name="z41" w:id="23"/>
    <w:p>
      <w:pPr>
        <w:spacing w:after="0"/>
        <w:ind w:left="0"/>
        <w:jc w:val="both"/>
      </w:pPr>
      <w:r>
        <w:rPr>
          <w:rFonts w:ascii="Times New Roman"/>
          <w:b w:val="false"/>
          <w:i w:val="false"/>
          <w:color w:val="000000"/>
          <w:sz w:val="28"/>
        </w:rPr>
        <w:t xml:space="preserve">
      9. 2017-2019 жылдарға арналған Қарасу ауданының ауыл және ауылдық округтерінің жергілікті өзін-өзі басқару органдарына берілетін трансферттердің бөлінуі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23"/>
    <w:bookmarkStart w:name="z42" w:id="24"/>
    <w:p>
      <w:pPr>
        <w:spacing w:after="0"/>
        <w:ind w:left="0"/>
        <w:jc w:val="both"/>
      </w:pPr>
      <w:r>
        <w:rPr>
          <w:rFonts w:ascii="Times New Roman"/>
          <w:b w:val="false"/>
          <w:i w:val="false"/>
          <w:color w:val="000000"/>
          <w:sz w:val="28"/>
        </w:rPr>
        <w:t>
      10. Осы шешім 2017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сессияның төрағасы,</w:t>
            </w:r>
          </w:p>
          <w:p>
            <w:pPr>
              <w:spacing w:after="20"/>
              <w:ind w:left="20"/>
              <w:jc w:val="both"/>
            </w:pPr>
          </w:p>
          <w:p>
            <w:pPr>
              <w:spacing w:after="20"/>
              <w:ind w:left="20"/>
              <w:jc w:val="both"/>
            </w:pPr>
            <w:r>
              <w:rPr>
                <w:rFonts w:ascii="Times New Roman"/>
                <w:b w:val="false"/>
                <w:i/>
                <w:color w:val="000000"/>
                <w:sz w:val="20"/>
              </w:rPr>
              <w:t>Қарасу аудандық</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44" w:id="2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КЕЛІСІЛДІ"</w:t>
      </w:r>
    </w:p>
    <w:bookmarkEnd w:id="25"/>
    <w:bookmarkStart w:name="z45" w:id="26"/>
    <w:p>
      <w:pPr>
        <w:spacing w:after="0"/>
        <w:ind w:left="0"/>
        <w:jc w:val="both"/>
      </w:pPr>
      <w:r>
        <w:rPr>
          <w:rFonts w:ascii="Times New Roman"/>
          <w:b w:val="false"/>
          <w:i w:val="false"/>
          <w:color w:val="000000"/>
          <w:sz w:val="28"/>
        </w:rPr>
        <w:t>
      "Қарасу ауданы әкімдігінің экономика</w:t>
      </w:r>
    </w:p>
    <w:bookmarkEnd w:id="26"/>
    <w:bookmarkStart w:name="z46" w:id="27"/>
    <w:p>
      <w:pPr>
        <w:spacing w:after="0"/>
        <w:ind w:left="0"/>
        <w:jc w:val="both"/>
      </w:pPr>
      <w:r>
        <w:rPr>
          <w:rFonts w:ascii="Times New Roman"/>
          <w:b w:val="false"/>
          <w:i w:val="false"/>
          <w:color w:val="000000"/>
          <w:sz w:val="28"/>
        </w:rPr>
        <w:t>
      және бюджеттік жоспарлау бөлімі" мемлекеттік</w:t>
      </w:r>
    </w:p>
    <w:bookmarkEnd w:id="27"/>
    <w:bookmarkStart w:name="z47" w:id="28"/>
    <w:p>
      <w:pPr>
        <w:spacing w:after="0"/>
        <w:ind w:left="0"/>
        <w:jc w:val="both"/>
      </w:pPr>
      <w:r>
        <w:rPr>
          <w:rFonts w:ascii="Times New Roman"/>
          <w:b w:val="false"/>
          <w:i w:val="false"/>
          <w:color w:val="000000"/>
          <w:sz w:val="28"/>
        </w:rPr>
        <w:t>
      мекемесі басшысының міндет атқарушысы</w:t>
      </w:r>
    </w:p>
    <w:bookmarkEnd w:id="28"/>
    <w:bookmarkStart w:name="z48" w:id="29"/>
    <w:p>
      <w:pPr>
        <w:spacing w:after="0"/>
        <w:ind w:left="0"/>
        <w:jc w:val="both"/>
      </w:pPr>
      <w:r>
        <w:rPr>
          <w:rFonts w:ascii="Times New Roman"/>
          <w:b w:val="false"/>
          <w:i w:val="false"/>
          <w:color w:val="000000"/>
          <w:sz w:val="28"/>
        </w:rPr>
        <w:t>
      _________________ А. Қазиев</w:t>
      </w:r>
    </w:p>
    <w:bookmarkEnd w:id="29"/>
    <w:bookmarkStart w:name="z49" w:id="30"/>
    <w:p>
      <w:pPr>
        <w:spacing w:after="0"/>
        <w:ind w:left="0"/>
        <w:jc w:val="both"/>
      </w:pPr>
      <w:r>
        <w:rPr>
          <w:rFonts w:ascii="Times New Roman"/>
          <w:b w:val="false"/>
          <w:i w:val="false"/>
          <w:color w:val="000000"/>
          <w:sz w:val="28"/>
        </w:rPr>
        <w:t xml:space="preserve">
      2016 жылғы 21 желтоқсан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1-қосымша</w:t>
            </w:r>
          </w:p>
        </w:tc>
      </w:tr>
    </w:tbl>
    <w:bookmarkStart w:name="z51" w:id="31"/>
    <w:p>
      <w:pPr>
        <w:spacing w:after="0"/>
        <w:ind w:left="0"/>
        <w:jc w:val="left"/>
      </w:pPr>
      <w:r>
        <w:rPr>
          <w:rFonts w:ascii="Times New Roman"/>
          <w:b/>
          <w:i w:val="false"/>
          <w:color w:val="000000"/>
        </w:rPr>
        <w:t xml:space="preserve"> 2017 жылға арналған аудандық бюджеті</w:t>
      </w:r>
    </w:p>
    <w:bookmarkEnd w:id="31"/>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30.11.2017 </w:t>
      </w:r>
      <w:r>
        <w:rPr>
          <w:rFonts w:ascii="Times New Roman"/>
          <w:b w:val="false"/>
          <w:i w:val="false"/>
          <w:color w:val="ff0000"/>
          <w:sz w:val="28"/>
        </w:rPr>
        <w:t>№ 170</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салатынайыппұлдар, өсімпұлдар, санкциялар, өндіріпалулар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2489929,0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ауыл шаруашылығын дамыту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2126590,6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асырапбағу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2-қосымша</w:t>
            </w:r>
          </w:p>
        </w:tc>
      </w:tr>
    </w:tbl>
    <w:bookmarkStart w:name="z256" w:id="32"/>
    <w:p>
      <w:pPr>
        <w:spacing w:after="0"/>
        <w:ind w:left="0"/>
        <w:jc w:val="left"/>
      </w:pPr>
      <w:r>
        <w:rPr>
          <w:rFonts w:ascii="Times New Roman"/>
          <w:b/>
          <w:i w:val="false"/>
          <w:color w:val="000000"/>
        </w:rPr>
        <w:t xml:space="preserve"> 2018 жылға арналған аудандық бюджеті</w:t>
      </w:r>
    </w:p>
    <w:bookmarkEnd w:id="32"/>
    <w:p>
      <w:pPr>
        <w:spacing w:after="0"/>
        <w:ind w:left="0"/>
        <w:jc w:val="both"/>
      </w:pPr>
      <w:r>
        <w:rPr>
          <w:rFonts w:ascii="Times New Roman"/>
          <w:b w:val="false"/>
          <w:i w:val="false"/>
          <w:color w:val="ff0000"/>
          <w:sz w:val="28"/>
        </w:rPr>
        <w:t xml:space="preserve">
      Ескерту. 2-қосымша жаңа редакцияда - Қостанай облысы Қарасу ауданы мәслихатының 30.10.2017 </w:t>
      </w:r>
      <w:r>
        <w:rPr>
          <w:rFonts w:ascii="Times New Roman"/>
          <w:b w:val="false"/>
          <w:i w:val="false"/>
          <w:color w:val="ff0000"/>
          <w:sz w:val="28"/>
        </w:rPr>
        <w:t>№ 152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2308797,8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ауыл шаруашылығын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3-қосымша</w:t>
            </w:r>
          </w:p>
        </w:tc>
      </w:tr>
    </w:tbl>
    <w:bookmarkStart w:name="z443" w:id="33"/>
    <w:p>
      <w:pPr>
        <w:spacing w:after="0"/>
        <w:ind w:left="0"/>
        <w:jc w:val="left"/>
      </w:pPr>
      <w:r>
        <w:rPr>
          <w:rFonts w:ascii="Times New Roman"/>
          <w:b/>
          <w:i w:val="false"/>
          <w:color w:val="000000"/>
        </w:rPr>
        <w:t xml:space="preserve"> 2019 жылға арналған аудандық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4"/>
          <w:p>
            <w:pPr>
              <w:spacing w:after="20"/>
              <w:ind w:left="20"/>
              <w:jc w:val="both"/>
            </w:pPr>
            <w:r>
              <w:rPr>
                <w:rFonts w:ascii="Times New Roman"/>
                <w:b w:val="false"/>
                <w:i w:val="false"/>
                <w:color w:val="000000"/>
                <w:sz w:val="20"/>
              </w:rPr>
              <w:t>
</w:t>
            </w:r>
            <w:r>
              <w:rPr>
                <w:rFonts w:ascii="Times New Roman"/>
                <w:b/>
                <w:i w:val="false"/>
                <w:color w:val="000000"/>
                <w:sz w:val="20"/>
              </w:rPr>
              <w:t>Санаты</w:t>
            </w:r>
          </w:p>
          <w:bookmarkEnd w:id="3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о</w:t>
            </w:r>
            <w:r>
              <w:rPr>
                <w:rFonts w:ascii="Times New Roman"/>
                <w:b/>
                <w:i w:val="false"/>
                <w:color w:val="000000"/>
                <w:sz w:val="20"/>
              </w:rPr>
              <w:t>ма</w:t>
            </w:r>
            <w:r>
              <w:rPr>
                <w:rFonts w:ascii="Times New Roman"/>
                <w:b/>
                <w:i w:val="false"/>
                <w:color w:val="000000"/>
                <w:sz w:val="20"/>
              </w:rPr>
              <w:t>сы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5"/>
          <w:p>
            <w:pPr>
              <w:spacing w:after="20"/>
              <w:ind w:left="20"/>
              <w:jc w:val="both"/>
            </w:pPr>
            <w:r>
              <w:rPr>
                <w:rFonts w:ascii="Times New Roman"/>
                <w:b w:val="false"/>
                <w:i w:val="false"/>
                <w:color w:val="000000"/>
                <w:sz w:val="20"/>
              </w:rPr>
              <w:t>
1</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6"/>
          <w:p>
            <w:pPr>
              <w:spacing w:after="20"/>
              <w:ind w:left="20"/>
              <w:jc w:val="both"/>
            </w:pPr>
            <w:r>
              <w:rPr>
                <w:rFonts w:ascii="Times New Roman"/>
                <w:b w:val="false"/>
                <w:i w:val="false"/>
                <w:color w:val="000000"/>
                <w:sz w:val="20"/>
              </w:rPr>
              <w:t>
1</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
          <w:p>
            <w:pPr>
              <w:spacing w:after="20"/>
              <w:ind w:left="20"/>
              <w:jc w:val="both"/>
            </w:pPr>
            <w:r>
              <w:rPr>
                <w:rFonts w:ascii="Times New Roman"/>
                <w:b w:val="false"/>
                <w:i w:val="false"/>
                <w:color w:val="000000"/>
                <w:sz w:val="20"/>
              </w:rPr>
              <w:t>
1</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
          <w:p>
            <w:pPr>
              <w:spacing w:after="20"/>
              <w:ind w:left="20"/>
              <w:jc w:val="both"/>
            </w:pPr>
            <w:r>
              <w:rPr>
                <w:rFonts w:ascii="Times New Roman"/>
                <w:b w:val="false"/>
                <w:i w:val="false"/>
                <w:color w:val="000000"/>
                <w:sz w:val="20"/>
              </w:rPr>
              <w:t>
1</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9"/>
          <w:p>
            <w:pPr>
              <w:spacing w:after="20"/>
              <w:ind w:left="20"/>
              <w:jc w:val="both"/>
            </w:pPr>
            <w:r>
              <w:rPr>
                <w:rFonts w:ascii="Times New Roman"/>
                <w:b w:val="false"/>
                <w:i w:val="false"/>
                <w:color w:val="000000"/>
                <w:sz w:val="20"/>
              </w:rPr>
              <w:t>
1</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
          <w:p>
            <w:pPr>
              <w:spacing w:after="20"/>
              <w:ind w:left="20"/>
              <w:jc w:val="both"/>
            </w:pPr>
            <w:r>
              <w:rPr>
                <w:rFonts w:ascii="Times New Roman"/>
                <w:b w:val="false"/>
                <w:i w:val="false"/>
                <w:color w:val="000000"/>
                <w:sz w:val="20"/>
              </w:rPr>
              <w:t>
1</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
          <w:p>
            <w:pPr>
              <w:spacing w:after="20"/>
              <w:ind w:left="20"/>
              <w:jc w:val="both"/>
            </w:pPr>
            <w:r>
              <w:rPr>
                <w:rFonts w:ascii="Times New Roman"/>
                <w:b w:val="false"/>
                <w:i w:val="false"/>
                <w:color w:val="000000"/>
                <w:sz w:val="20"/>
              </w:rPr>
              <w:t>
1</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
          <w:p>
            <w:pPr>
              <w:spacing w:after="20"/>
              <w:ind w:left="20"/>
              <w:jc w:val="both"/>
            </w:pPr>
            <w:r>
              <w:rPr>
                <w:rFonts w:ascii="Times New Roman"/>
                <w:b w:val="false"/>
                <w:i w:val="false"/>
                <w:color w:val="000000"/>
                <w:sz w:val="20"/>
              </w:rPr>
              <w:t>
1</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
          <w:p>
            <w:pPr>
              <w:spacing w:after="20"/>
              <w:ind w:left="20"/>
              <w:jc w:val="both"/>
            </w:pPr>
            <w:r>
              <w:rPr>
                <w:rFonts w:ascii="Times New Roman"/>
                <w:b w:val="false"/>
                <w:i w:val="false"/>
                <w:color w:val="000000"/>
                <w:sz w:val="20"/>
              </w:rPr>
              <w:t>
1</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
          <w:p>
            <w:pPr>
              <w:spacing w:after="20"/>
              <w:ind w:left="20"/>
              <w:jc w:val="both"/>
            </w:pPr>
            <w:r>
              <w:rPr>
                <w:rFonts w:ascii="Times New Roman"/>
                <w:b w:val="false"/>
                <w:i w:val="false"/>
                <w:color w:val="000000"/>
                <w:sz w:val="20"/>
              </w:rPr>
              <w:t>
1</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
          <w:p>
            <w:pPr>
              <w:spacing w:after="20"/>
              <w:ind w:left="20"/>
              <w:jc w:val="both"/>
            </w:pPr>
            <w:r>
              <w:rPr>
                <w:rFonts w:ascii="Times New Roman"/>
                <w:b w:val="false"/>
                <w:i w:val="false"/>
                <w:color w:val="000000"/>
                <w:sz w:val="20"/>
              </w:rPr>
              <w:t>
1</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6"/>
          <w:p>
            <w:pPr>
              <w:spacing w:after="20"/>
              <w:ind w:left="20"/>
              <w:jc w:val="both"/>
            </w:pPr>
            <w:r>
              <w:rPr>
                <w:rFonts w:ascii="Times New Roman"/>
                <w:b w:val="false"/>
                <w:i w:val="false"/>
                <w:color w:val="000000"/>
                <w:sz w:val="20"/>
              </w:rPr>
              <w:t>
1</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7"/>
          <w:p>
            <w:pPr>
              <w:spacing w:after="20"/>
              <w:ind w:left="20"/>
              <w:jc w:val="both"/>
            </w:pPr>
            <w:r>
              <w:rPr>
                <w:rFonts w:ascii="Times New Roman"/>
                <w:b w:val="false"/>
                <w:i w:val="false"/>
                <w:color w:val="000000"/>
                <w:sz w:val="20"/>
              </w:rPr>
              <w:t>
1</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8"/>
          <w:p>
            <w:pPr>
              <w:spacing w:after="20"/>
              <w:ind w:left="20"/>
              <w:jc w:val="both"/>
            </w:pPr>
            <w:r>
              <w:rPr>
                <w:rFonts w:ascii="Times New Roman"/>
                <w:b w:val="false"/>
                <w:i w:val="false"/>
                <w:color w:val="000000"/>
                <w:sz w:val="20"/>
              </w:rPr>
              <w:t>
1</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9"/>
          <w:p>
            <w:pPr>
              <w:spacing w:after="20"/>
              <w:ind w:left="20"/>
              <w:jc w:val="both"/>
            </w:pPr>
            <w:r>
              <w:rPr>
                <w:rFonts w:ascii="Times New Roman"/>
                <w:b w:val="false"/>
                <w:i w:val="false"/>
                <w:color w:val="000000"/>
                <w:sz w:val="20"/>
              </w:rPr>
              <w:t>
1</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50"/>
          <w:p>
            <w:pPr>
              <w:spacing w:after="20"/>
              <w:ind w:left="20"/>
              <w:jc w:val="both"/>
            </w:pPr>
            <w:r>
              <w:rPr>
                <w:rFonts w:ascii="Times New Roman"/>
                <w:b w:val="false"/>
                <w:i w:val="false"/>
                <w:color w:val="000000"/>
                <w:sz w:val="20"/>
              </w:rPr>
              <w:t>
1</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51"/>
          <w:p>
            <w:pPr>
              <w:spacing w:after="20"/>
              <w:ind w:left="20"/>
              <w:jc w:val="both"/>
            </w:pPr>
            <w:r>
              <w:rPr>
                <w:rFonts w:ascii="Times New Roman"/>
                <w:b w:val="false"/>
                <w:i w:val="false"/>
                <w:color w:val="000000"/>
                <w:sz w:val="20"/>
              </w:rPr>
              <w:t>
1</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52"/>
          <w:p>
            <w:pPr>
              <w:spacing w:after="20"/>
              <w:ind w:left="20"/>
              <w:jc w:val="both"/>
            </w:pPr>
            <w:r>
              <w:rPr>
                <w:rFonts w:ascii="Times New Roman"/>
                <w:b w:val="false"/>
                <w:i w:val="false"/>
                <w:color w:val="000000"/>
                <w:sz w:val="20"/>
              </w:rPr>
              <w:t>
1</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53"/>
          <w:p>
            <w:pPr>
              <w:spacing w:after="20"/>
              <w:ind w:left="20"/>
              <w:jc w:val="both"/>
            </w:pPr>
            <w:r>
              <w:rPr>
                <w:rFonts w:ascii="Times New Roman"/>
                <w:b w:val="false"/>
                <w:i w:val="false"/>
                <w:color w:val="000000"/>
                <w:sz w:val="20"/>
              </w:rPr>
              <w:t>
1</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54"/>
          <w:p>
            <w:pPr>
              <w:spacing w:after="20"/>
              <w:ind w:left="20"/>
              <w:jc w:val="both"/>
            </w:pPr>
            <w:r>
              <w:rPr>
                <w:rFonts w:ascii="Times New Roman"/>
                <w:b w:val="false"/>
                <w:i w:val="false"/>
                <w:color w:val="000000"/>
                <w:sz w:val="20"/>
              </w:rPr>
              <w:t>
2</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55"/>
          <w:p>
            <w:pPr>
              <w:spacing w:after="20"/>
              <w:ind w:left="20"/>
              <w:jc w:val="both"/>
            </w:pPr>
            <w:r>
              <w:rPr>
                <w:rFonts w:ascii="Times New Roman"/>
                <w:b w:val="false"/>
                <w:i w:val="false"/>
                <w:color w:val="000000"/>
                <w:sz w:val="20"/>
              </w:rPr>
              <w:t>
2</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56"/>
          <w:p>
            <w:pPr>
              <w:spacing w:after="20"/>
              <w:ind w:left="20"/>
              <w:jc w:val="both"/>
            </w:pPr>
            <w:r>
              <w:rPr>
                <w:rFonts w:ascii="Times New Roman"/>
                <w:b w:val="false"/>
                <w:i w:val="false"/>
                <w:color w:val="000000"/>
                <w:sz w:val="20"/>
              </w:rPr>
              <w:t>
2</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57"/>
          <w:p>
            <w:pPr>
              <w:spacing w:after="20"/>
              <w:ind w:left="20"/>
              <w:jc w:val="both"/>
            </w:pPr>
            <w:r>
              <w:rPr>
                <w:rFonts w:ascii="Times New Roman"/>
                <w:b w:val="false"/>
                <w:i w:val="false"/>
                <w:color w:val="000000"/>
                <w:sz w:val="20"/>
              </w:rPr>
              <w:t>
2</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58"/>
          <w:p>
            <w:pPr>
              <w:spacing w:after="20"/>
              <w:ind w:left="20"/>
              <w:jc w:val="both"/>
            </w:pPr>
            <w:r>
              <w:rPr>
                <w:rFonts w:ascii="Times New Roman"/>
                <w:b w:val="false"/>
                <w:i w:val="false"/>
                <w:color w:val="000000"/>
                <w:sz w:val="20"/>
              </w:rPr>
              <w:t>
2</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59"/>
          <w:p>
            <w:pPr>
              <w:spacing w:after="20"/>
              <w:ind w:left="20"/>
              <w:jc w:val="both"/>
            </w:pPr>
            <w:r>
              <w:rPr>
                <w:rFonts w:ascii="Times New Roman"/>
                <w:b w:val="false"/>
                <w:i w:val="false"/>
                <w:color w:val="000000"/>
                <w:sz w:val="20"/>
              </w:rPr>
              <w:t>
2</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60"/>
          <w:p>
            <w:pPr>
              <w:spacing w:after="20"/>
              <w:ind w:left="20"/>
              <w:jc w:val="both"/>
            </w:pPr>
            <w:r>
              <w:rPr>
                <w:rFonts w:ascii="Times New Roman"/>
                <w:b w:val="false"/>
                <w:i w:val="false"/>
                <w:color w:val="000000"/>
                <w:sz w:val="20"/>
              </w:rPr>
              <w:t>
2</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61"/>
          <w:p>
            <w:pPr>
              <w:spacing w:after="20"/>
              <w:ind w:left="20"/>
              <w:jc w:val="both"/>
            </w:pPr>
            <w:r>
              <w:rPr>
                <w:rFonts w:ascii="Times New Roman"/>
                <w:b w:val="false"/>
                <w:i w:val="false"/>
                <w:color w:val="000000"/>
                <w:sz w:val="20"/>
              </w:rPr>
              <w:t>
3</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62"/>
          <w:p>
            <w:pPr>
              <w:spacing w:after="20"/>
              <w:ind w:left="20"/>
              <w:jc w:val="both"/>
            </w:pPr>
            <w:r>
              <w:rPr>
                <w:rFonts w:ascii="Times New Roman"/>
                <w:b w:val="false"/>
                <w:i w:val="false"/>
                <w:color w:val="000000"/>
                <w:sz w:val="20"/>
              </w:rPr>
              <w:t>
3</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63"/>
          <w:p>
            <w:pPr>
              <w:spacing w:after="20"/>
              <w:ind w:left="20"/>
              <w:jc w:val="both"/>
            </w:pPr>
            <w:r>
              <w:rPr>
                <w:rFonts w:ascii="Times New Roman"/>
                <w:b w:val="false"/>
                <w:i w:val="false"/>
                <w:color w:val="000000"/>
                <w:sz w:val="20"/>
              </w:rPr>
              <w:t>
3</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64"/>
          <w:p>
            <w:pPr>
              <w:spacing w:after="20"/>
              <w:ind w:left="20"/>
              <w:jc w:val="both"/>
            </w:pPr>
            <w:r>
              <w:rPr>
                <w:rFonts w:ascii="Times New Roman"/>
                <w:b w:val="false"/>
                <w:i w:val="false"/>
                <w:color w:val="000000"/>
                <w:sz w:val="20"/>
              </w:rPr>
              <w:t>
4</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65"/>
          <w:p>
            <w:pPr>
              <w:spacing w:after="20"/>
              <w:ind w:left="20"/>
              <w:jc w:val="both"/>
            </w:pPr>
            <w:r>
              <w:rPr>
                <w:rFonts w:ascii="Times New Roman"/>
                <w:b w:val="false"/>
                <w:i w:val="false"/>
                <w:color w:val="000000"/>
                <w:sz w:val="20"/>
              </w:rPr>
              <w:t>
4</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66"/>
          <w:p>
            <w:pPr>
              <w:spacing w:after="20"/>
              <w:ind w:left="20"/>
              <w:jc w:val="both"/>
            </w:pPr>
            <w:r>
              <w:rPr>
                <w:rFonts w:ascii="Times New Roman"/>
                <w:b w:val="false"/>
                <w:i w:val="false"/>
                <w:color w:val="000000"/>
                <w:sz w:val="20"/>
              </w:rPr>
              <w:t>
4</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67"/>
          <w:p>
            <w:pPr>
              <w:spacing w:after="20"/>
              <w:ind w:left="20"/>
              <w:jc w:val="both"/>
            </w:pPr>
            <w:r>
              <w:rPr>
                <w:rFonts w:ascii="Times New Roman"/>
                <w:b w:val="false"/>
                <w:i w:val="false"/>
                <w:color w:val="000000"/>
                <w:sz w:val="20"/>
              </w:rPr>
              <w:t>
</w:t>
            </w:r>
            <w:r>
              <w:rPr>
                <w:rFonts w:ascii="Times New Roman"/>
                <w:b/>
                <w:i w:val="false"/>
                <w:color w:val="000000"/>
                <w:sz w:val="20"/>
              </w:rPr>
              <w:t>Функционал</w:t>
            </w:r>
            <w:r>
              <w:rPr>
                <w:rFonts w:ascii="Times New Roman"/>
                <w:b/>
                <w:i w:val="false"/>
                <w:color w:val="000000"/>
                <w:sz w:val="20"/>
              </w:rPr>
              <w:t>дық топ</w:t>
            </w:r>
          </w:p>
          <w:bookmarkEnd w:id="6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о</w:t>
            </w:r>
            <w:r>
              <w:rPr>
                <w:rFonts w:ascii="Times New Roman"/>
                <w:b/>
                <w:i w:val="false"/>
                <w:color w:val="000000"/>
                <w:sz w:val="20"/>
              </w:rPr>
              <w:t>ма</w:t>
            </w:r>
            <w:r>
              <w:rPr>
                <w:rFonts w:ascii="Times New Roman"/>
                <w:b/>
                <w:i w:val="false"/>
                <w:color w:val="000000"/>
                <w:sz w:val="20"/>
              </w:rPr>
              <w:t>сы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68"/>
          <w:p>
            <w:pPr>
              <w:spacing w:after="20"/>
              <w:ind w:left="20"/>
              <w:jc w:val="both"/>
            </w:pPr>
            <w:r>
              <w:rPr>
                <w:rFonts w:ascii="Times New Roman"/>
                <w:b w:val="false"/>
                <w:i w:val="false"/>
                <w:color w:val="000000"/>
                <w:sz w:val="20"/>
              </w:rPr>
              <w:t>
01</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ауыл шаруашылығын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69"/>
          <w:p>
            <w:pPr>
              <w:spacing w:after="20"/>
              <w:ind w:left="20"/>
              <w:jc w:val="both"/>
            </w:pPr>
            <w:r>
              <w:rPr>
                <w:rFonts w:ascii="Times New Roman"/>
                <w:b w:val="false"/>
                <w:i w:val="false"/>
                <w:color w:val="000000"/>
                <w:sz w:val="20"/>
              </w:rPr>
              <w:t>
02</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70"/>
          <w:p>
            <w:pPr>
              <w:spacing w:after="20"/>
              <w:ind w:left="20"/>
              <w:jc w:val="both"/>
            </w:pPr>
            <w:r>
              <w:rPr>
                <w:rFonts w:ascii="Times New Roman"/>
                <w:b w:val="false"/>
                <w:i w:val="false"/>
                <w:color w:val="000000"/>
                <w:sz w:val="20"/>
              </w:rPr>
              <w:t>
04</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71"/>
          <w:p>
            <w:pPr>
              <w:spacing w:after="20"/>
              <w:ind w:left="20"/>
              <w:jc w:val="both"/>
            </w:pPr>
            <w:r>
              <w:rPr>
                <w:rFonts w:ascii="Times New Roman"/>
                <w:b w:val="false"/>
                <w:i w:val="false"/>
                <w:color w:val="000000"/>
                <w:sz w:val="20"/>
              </w:rPr>
              <w:t>
06</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72"/>
          <w:p>
            <w:pPr>
              <w:spacing w:after="20"/>
              <w:ind w:left="20"/>
              <w:jc w:val="both"/>
            </w:pPr>
            <w:r>
              <w:rPr>
                <w:rFonts w:ascii="Times New Roman"/>
                <w:b w:val="false"/>
                <w:i w:val="false"/>
                <w:color w:val="000000"/>
                <w:sz w:val="20"/>
              </w:rPr>
              <w:t>
07</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73"/>
          <w:p>
            <w:pPr>
              <w:spacing w:after="20"/>
              <w:ind w:left="20"/>
              <w:jc w:val="both"/>
            </w:pPr>
            <w:r>
              <w:rPr>
                <w:rFonts w:ascii="Times New Roman"/>
                <w:b w:val="false"/>
                <w:i w:val="false"/>
                <w:color w:val="000000"/>
                <w:sz w:val="20"/>
              </w:rPr>
              <w:t>
08</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74"/>
          <w:p>
            <w:pPr>
              <w:spacing w:after="20"/>
              <w:ind w:left="20"/>
              <w:jc w:val="both"/>
            </w:pPr>
            <w:r>
              <w:rPr>
                <w:rFonts w:ascii="Times New Roman"/>
                <w:b w:val="false"/>
                <w:i w:val="false"/>
                <w:color w:val="000000"/>
                <w:sz w:val="20"/>
              </w:rPr>
              <w:t>
10</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75"/>
          <w:p>
            <w:pPr>
              <w:spacing w:after="20"/>
              <w:ind w:left="20"/>
              <w:jc w:val="both"/>
            </w:pPr>
            <w:r>
              <w:rPr>
                <w:rFonts w:ascii="Times New Roman"/>
                <w:b w:val="false"/>
                <w:i w:val="false"/>
                <w:color w:val="000000"/>
                <w:sz w:val="20"/>
              </w:rPr>
              <w:t>
11</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76"/>
          <w:p>
            <w:pPr>
              <w:spacing w:after="20"/>
              <w:ind w:left="20"/>
              <w:jc w:val="both"/>
            </w:pPr>
            <w:r>
              <w:rPr>
                <w:rFonts w:ascii="Times New Roman"/>
                <w:b w:val="false"/>
                <w:i w:val="false"/>
                <w:color w:val="000000"/>
                <w:sz w:val="20"/>
              </w:rPr>
              <w:t>
12</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77"/>
          <w:p>
            <w:pPr>
              <w:spacing w:after="20"/>
              <w:ind w:left="20"/>
              <w:jc w:val="both"/>
            </w:pPr>
            <w:r>
              <w:rPr>
                <w:rFonts w:ascii="Times New Roman"/>
                <w:b w:val="false"/>
                <w:i w:val="false"/>
                <w:color w:val="000000"/>
                <w:sz w:val="20"/>
              </w:rPr>
              <w:t>
13</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78"/>
          <w:p>
            <w:pPr>
              <w:spacing w:after="20"/>
              <w:ind w:left="20"/>
              <w:jc w:val="both"/>
            </w:pPr>
            <w:r>
              <w:rPr>
                <w:rFonts w:ascii="Times New Roman"/>
                <w:b w:val="false"/>
                <w:i w:val="false"/>
                <w:color w:val="000000"/>
                <w:sz w:val="20"/>
              </w:rPr>
              <w:t>
15</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79"/>
          <w:p>
            <w:pPr>
              <w:spacing w:after="20"/>
              <w:ind w:left="20"/>
              <w:jc w:val="both"/>
            </w:pPr>
            <w:r>
              <w:rPr>
                <w:rFonts w:ascii="Times New Roman"/>
                <w:b w:val="false"/>
                <w:i w:val="false"/>
                <w:color w:val="000000"/>
                <w:sz w:val="20"/>
              </w:rPr>
              <w:t>
5</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80"/>
          <w:p>
            <w:pPr>
              <w:spacing w:after="20"/>
              <w:ind w:left="20"/>
              <w:jc w:val="both"/>
            </w:pPr>
            <w:r>
              <w:rPr>
                <w:rFonts w:ascii="Times New Roman"/>
                <w:b w:val="false"/>
                <w:i w:val="false"/>
                <w:color w:val="000000"/>
                <w:sz w:val="20"/>
              </w:rPr>
              <w:t>
16</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4-қосымша</w:t>
            </w:r>
          </w:p>
        </w:tc>
      </w:tr>
    </w:tbl>
    <w:bookmarkStart w:name="z631" w:id="81"/>
    <w:p>
      <w:pPr>
        <w:spacing w:after="0"/>
        <w:ind w:left="0"/>
        <w:jc w:val="left"/>
      </w:pPr>
      <w:r>
        <w:rPr>
          <w:rFonts w:ascii="Times New Roman"/>
          <w:b/>
          <w:i w:val="false"/>
          <w:color w:val="000000"/>
        </w:rPr>
        <w:t xml:space="preserve"> 2017-2019жылдарға арналған ауылдар мен ауылдық округтердің бюджеттік бағдарламаларының тізбесі</w:t>
      </w:r>
    </w:p>
    <w:bookmarkEnd w:id="81"/>
    <w:p>
      <w:pPr>
        <w:spacing w:after="0"/>
        <w:ind w:left="0"/>
        <w:jc w:val="both"/>
      </w:pPr>
      <w:r>
        <w:rPr>
          <w:rFonts w:ascii="Times New Roman"/>
          <w:b w:val="false"/>
          <w:i w:val="false"/>
          <w:color w:val="ff0000"/>
          <w:sz w:val="28"/>
        </w:rPr>
        <w:t xml:space="preserve">
      Ескерту. 4-қосымша жаңа редакцияда - Қостанай облысы Қарасу ауданы мәслихатының 30.11.2017 </w:t>
      </w:r>
      <w:r>
        <w:rPr>
          <w:rFonts w:ascii="Times New Roman"/>
          <w:b w:val="false"/>
          <w:i w:val="false"/>
          <w:color w:val="ff0000"/>
          <w:sz w:val="28"/>
        </w:rPr>
        <w:t>№ 170</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бағдарламалардың әкімшілері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5-қосымша</w:t>
            </w:r>
          </w:p>
        </w:tc>
      </w:tr>
    </w:tbl>
    <w:bookmarkStart w:name="z695" w:id="82"/>
    <w:p>
      <w:pPr>
        <w:spacing w:after="0"/>
        <w:ind w:left="0"/>
        <w:jc w:val="left"/>
      </w:pPr>
      <w:r>
        <w:rPr>
          <w:rFonts w:ascii="Times New Roman"/>
          <w:b/>
          <w:i w:val="false"/>
          <w:color w:val="000000"/>
        </w:rPr>
        <w:t xml:space="preserve"> 2017 жылға арналған аудандық бюджетті атқару процесінде секвестерлеуге жатпайтын жергілікті бюджеттік бағдарламалардың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83"/>
          <w:p>
            <w:pPr>
              <w:spacing w:after="20"/>
              <w:ind w:left="20"/>
              <w:jc w:val="both"/>
            </w:pPr>
            <w:r>
              <w:rPr>
                <w:rFonts w:ascii="Times New Roman"/>
                <w:b w:val="false"/>
                <w:i w:val="false"/>
                <w:color w:val="000000"/>
                <w:sz w:val="20"/>
              </w:rPr>
              <w:t>
Атауы</w:t>
            </w:r>
          </w:p>
          <w:bookmarkEnd w:id="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84"/>
          <w:p>
            <w:pPr>
              <w:spacing w:after="20"/>
              <w:ind w:left="20"/>
              <w:jc w:val="both"/>
            </w:pPr>
            <w:r>
              <w:rPr>
                <w:rFonts w:ascii="Times New Roman"/>
                <w:b w:val="false"/>
                <w:i w:val="false"/>
                <w:color w:val="000000"/>
                <w:sz w:val="20"/>
              </w:rPr>
              <w:t>
Білім беру</w:t>
            </w:r>
          </w:p>
          <w:bookmarkEnd w:id="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85"/>
          <w:p>
            <w:pPr>
              <w:spacing w:after="20"/>
              <w:ind w:left="20"/>
              <w:jc w:val="both"/>
            </w:pPr>
            <w:r>
              <w:rPr>
                <w:rFonts w:ascii="Times New Roman"/>
                <w:b w:val="false"/>
                <w:i w:val="false"/>
                <w:color w:val="000000"/>
                <w:sz w:val="20"/>
              </w:rPr>
              <w:t>
Жалпы білім беру</w:t>
            </w:r>
          </w:p>
          <w:bookmarkEnd w:id="8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72 шешіміне 6-қосымша</w:t>
            </w:r>
          </w:p>
        </w:tc>
      </w:tr>
    </w:tbl>
    <w:bookmarkStart w:name="z700" w:id="86"/>
    <w:p>
      <w:pPr>
        <w:spacing w:after="0"/>
        <w:ind w:left="0"/>
        <w:jc w:val="left"/>
      </w:pPr>
      <w:r>
        <w:rPr>
          <w:rFonts w:ascii="Times New Roman"/>
          <w:b/>
          <w:i w:val="false"/>
          <w:color w:val="000000"/>
        </w:rPr>
        <w:t xml:space="preserve"> Қарасу ауданының ауыл және ауылдық округтерінің 2017-2019 жылдарға</w:t>
      </w:r>
      <w:r>
        <w:br/>
      </w:r>
      <w:r>
        <w:rPr>
          <w:rFonts w:ascii="Times New Roman"/>
          <w:b/>
          <w:i w:val="false"/>
          <w:color w:val="000000"/>
        </w:rPr>
        <w:t>арналған жергілікті өзін-өзі басқару органдарына берілетін трансферттер</w:t>
      </w:r>
    </w:p>
    <w:bookmarkEnd w:id="86"/>
    <w:p>
      <w:pPr>
        <w:spacing w:after="0"/>
        <w:ind w:left="0"/>
        <w:jc w:val="both"/>
      </w:pPr>
      <w:r>
        <w:rPr>
          <w:rFonts w:ascii="Times New Roman"/>
          <w:b w:val="false"/>
          <w:i w:val="false"/>
          <w:color w:val="ff0000"/>
          <w:sz w:val="28"/>
        </w:rPr>
        <w:t xml:space="preserve">
      Ескерту. 6-қосымша жаңа редакцияда - Қостанай облысы Қарасу ауданы мәслихатының 30.10.2017 </w:t>
      </w:r>
      <w:r>
        <w:rPr>
          <w:rFonts w:ascii="Times New Roman"/>
          <w:b w:val="false"/>
          <w:i w:val="false"/>
          <w:color w:val="ff0000"/>
          <w:sz w:val="28"/>
        </w:rPr>
        <w:t>№ 152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