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5cfa" w14:textId="5fe5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2015 жылғы 24 тамыздағы № 238 "Қарабалық ауданы әкімдігінің жұмыспен қамту және әлеуметтік бағдарламалар бөлімі" мемлекеттік мекеме туралы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2016 жылғы 15 наурыздағы № 39 қаулысы. Қостанай облысының Әділет департаментінде 2016 жылғы 25 наурызда № 6230 болып тіркелді. Күші жойылды - Қостанай облысы Қарабалық ауданы әкімдігінің 2016 жылғы 29 қыркүйектегі № 244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29.09.2016 </w:t>
      </w:r>
      <w:r>
        <w:rPr>
          <w:rFonts w:ascii="Times New Roman"/>
          <w:b w:val="false"/>
          <w:i w:val="false"/>
          <w:color w:val="ff0000"/>
          <w:sz w:val="28"/>
        </w:rPr>
        <w:t>№ 244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2015 жылғы 24 тамыздағы </w:t>
      </w:r>
      <w:r>
        <w:rPr>
          <w:rFonts w:ascii="Times New Roman"/>
          <w:b w:val="false"/>
          <w:i w:val="false"/>
          <w:color w:val="000000"/>
          <w:sz w:val="28"/>
        </w:rPr>
        <w:t>№ 238</w:t>
      </w:r>
      <w:r>
        <w:rPr>
          <w:rFonts w:ascii="Times New Roman"/>
          <w:b w:val="false"/>
          <w:i w:val="false"/>
          <w:color w:val="000000"/>
          <w:sz w:val="28"/>
        </w:rPr>
        <w:t xml:space="preserve"> "Қарабалық ауданы әкімдігінің жұмыспен қамту және әлеуметтік бағдарламалар бөлімі" мемлекеттік мекеме туралы ережесін бекіту туралы" қаулысына (нормативтік құқықтық актілерді мемлекеттік тіркеу тізілімінде 5904 нөмірі болып тіркелген, 2015 жылғы 15 қазанда "Айна"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қаулымен бекітілген "Қарабалық ауданы әкімдігінің жұмыспен қамту және әлеуметтік бағдарламалар бөлімі" мемлекеттік мекеме туралы </w:t>
      </w:r>
      <w:r>
        <w:rPr>
          <w:rFonts w:ascii="Times New Roman"/>
          <w:b w:val="false"/>
          <w:i w:val="false"/>
          <w:color w:val="000000"/>
          <w:sz w:val="28"/>
        </w:rPr>
        <w:t>ережесінің</w:t>
      </w:r>
      <w:r>
        <w:rPr>
          <w:rFonts w:ascii="Times New Roman"/>
          <w:b w:val="false"/>
          <w:i w:val="false"/>
          <w:color w:val="000000"/>
          <w:sz w:val="28"/>
        </w:rPr>
        <w:t xml:space="preserve"> </w:t>
      </w:r>
      <w:r>
        <w:rPr>
          <w:rFonts w:ascii="Times New Roman"/>
          <w:b w:val="false"/>
          <w:i w:val="false"/>
          <w:color w:val="000000"/>
          <w:sz w:val="28"/>
        </w:rPr>
        <w:t>16- тармағындағы</w:t>
      </w:r>
      <w:r>
        <w:rPr>
          <w:rFonts w:ascii="Times New Roman"/>
          <w:b w:val="false"/>
          <w:i w:val="false"/>
          <w:color w:val="000000"/>
          <w:sz w:val="28"/>
        </w:rPr>
        <w:t xml:space="preserve"> 7), 8), 9), 10)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