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cc22" w14:textId="cb2c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329 "Қамысты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2016 жылғы 6 маусымдағы № 32 шешімі. Қостанай облысының Әділет департаментінде 2016 жылғы 14 маусымда № 6459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 109-бабының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 xml:space="preserve">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22 желтоқсандағы № 329 "Қамысты ауданының 2016-2018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6106 тіркелген, 2016 жылғы 29 қаңтарда "Қамысты жаңалықтары – Камыстинские новости"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Қамысты ауданының 2016-2018 жылдарға арналған бюджеті тиісінше 1, 2 және 3-қосымшаларға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- 1931930,0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507223,0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5942,0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0,0 мың теңге;</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бойынша – 1418765,0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1949661,0 мың теңге; </w:t>
      </w:r>
      <w:r>
        <w:br/>
      </w:r>
      <w:r>
        <w:rPr>
          <w:rFonts w:ascii="Times New Roman"/>
          <w:b w:val="false"/>
          <w:i w:val="false"/>
          <w:color w:val="000000"/>
          <w:sz w:val="28"/>
        </w:rPr>
        <w:t>
      </w:t>
      </w:r>
      <w:r>
        <w:rPr>
          <w:rFonts w:ascii="Times New Roman"/>
          <w:b w:val="false"/>
          <w:i w:val="false"/>
          <w:color w:val="000000"/>
          <w:sz w:val="28"/>
        </w:rPr>
        <w:t xml:space="preserve">3) таза бюджеттік кредиттеу –17136,0 мың теңге, оның ішінде: </w:t>
      </w:r>
      <w:r>
        <w:br/>
      </w:r>
      <w:r>
        <w:rPr>
          <w:rFonts w:ascii="Times New Roman"/>
          <w:b w:val="false"/>
          <w:i w:val="false"/>
          <w:color w:val="000000"/>
          <w:sz w:val="28"/>
        </w:rPr>
        <w:t>
      </w:t>
      </w:r>
      <w:r>
        <w:rPr>
          <w:rFonts w:ascii="Times New Roman"/>
          <w:b w:val="false"/>
          <w:i w:val="false"/>
          <w:color w:val="000000"/>
          <w:sz w:val="28"/>
        </w:rPr>
        <w:t>бюджеттік кредиттер –25452,0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8316,0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-34867,0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34867,0 мың теңге.";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республикалық бюджеттен ағымдағы нысаналы трансферттер түсімі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1) 2016 жылға арналған жергілікті атқарушы органдардың агроөнеркәсіптік кешен бөлімшелерін ұстауға – 2694,0 мың теңге сомасында;</w:t>
      </w:r>
      <w:r>
        <w:br/>
      </w:r>
      <w:r>
        <w:rPr>
          <w:rFonts w:ascii="Times New Roman"/>
          <w:b w:val="false"/>
          <w:i w:val="false"/>
          <w:color w:val="000000"/>
          <w:sz w:val="28"/>
        </w:rPr>
        <w:t>
      </w:t>
      </w:r>
      <w:r>
        <w:rPr>
          <w:rFonts w:ascii="Times New Roman"/>
          <w:b w:val="false"/>
          <w:i w:val="false"/>
          <w:color w:val="000000"/>
          <w:sz w:val="28"/>
        </w:rPr>
        <w:t>2) 2016 жылға арналған әкімшілік мемлекеттік қызметшілердің еңбекақысының деңгейін арттыруға – 58815,0 мың теңге сомасында;</w:t>
      </w:r>
      <w:r>
        <w:br/>
      </w:r>
      <w:r>
        <w:rPr>
          <w:rFonts w:ascii="Times New Roman"/>
          <w:b w:val="false"/>
          <w:i w:val="false"/>
          <w:color w:val="000000"/>
          <w:sz w:val="28"/>
        </w:rPr>
        <w:t>
      </w:t>
      </w:r>
      <w:r>
        <w:rPr>
          <w:rFonts w:ascii="Times New Roman"/>
          <w:b w:val="false"/>
          <w:i w:val="false"/>
          <w:color w:val="000000"/>
          <w:sz w:val="28"/>
        </w:rPr>
        <w:t xml:space="preserve">3) 2016 жылға арналған мектепке дейінгі білім беру ұйымдарында мемлекеттік білім беру тапсырысын іске асыруға – 33703,0 мың теңге сомасында; </w:t>
      </w:r>
      <w:r>
        <w:br/>
      </w:r>
      <w:r>
        <w:rPr>
          <w:rFonts w:ascii="Times New Roman"/>
          <w:b w:val="false"/>
          <w:i w:val="false"/>
          <w:color w:val="000000"/>
          <w:sz w:val="28"/>
        </w:rPr>
        <w:t>
      </w:t>
      </w:r>
      <w:r>
        <w:rPr>
          <w:rFonts w:ascii="Times New Roman"/>
          <w:b w:val="false"/>
          <w:i w:val="false"/>
          <w:color w:val="000000"/>
          <w:sz w:val="28"/>
        </w:rPr>
        <w:t xml:space="preserve">4) 2016 жылға арналған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 313402,0 мың теңге сомасында; </w:t>
      </w:r>
      <w:r>
        <w:br/>
      </w:r>
      <w:r>
        <w:rPr>
          <w:rFonts w:ascii="Times New Roman"/>
          <w:b w:val="false"/>
          <w:i w:val="false"/>
          <w:color w:val="000000"/>
          <w:sz w:val="28"/>
        </w:rPr>
        <w:t>
      </w:t>
      </w:r>
      <w:r>
        <w:rPr>
          <w:rFonts w:ascii="Times New Roman"/>
          <w:b w:val="false"/>
          <w:i w:val="false"/>
          <w:color w:val="000000"/>
          <w:sz w:val="28"/>
        </w:rPr>
        <w:t xml:space="preserve">5) 2016 жылға арналған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асыруға – 1869,0 мың теңге сомасында.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"7. Қамысты ауданы жергілікті атқарушы органының 2016 жылға арналған резерві – 645,6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Айтмағамбетова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Қамысты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"Қамысты ауданы әкімдігінің экономика</w:t>
      </w:r>
      <w:r>
        <w:br/>
      </w:r>
      <w:r>
        <w:rPr>
          <w:rFonts w:ascii="Times New Roman"/>
          <w:b w:val="false"/>
          <w:i w:val="false"/>
          <w:color w:val="000000"/>
          <w:sz w:val="28"/>
        </w:rPr>
        <w:t>
      </w:t>
      </w:r>
      <w:r>
        <w:rPr>
          <w:rFonts w:ascii="Times New Roman"/>
          <w:b w:val="false"/>
          <w:i w:val="false"/>
          <w:color w:val="000000"/>
          <w:sz w:val="28"/>
        </w:rPr>
        <w:t>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 К. Нұржанова</w:t>
      </w:r>
      <w:r>
        <w:br/>
      </w:r>
      <w:r>
        <w:rPr>
          <w:rFonts w:ascii="Times New Roman"/>
          <w:b w:val="false"/>
          <w:i w:val="false"/>
          <w:color w:val="000000"/>
          <w:sz w:val="28"/>
        </w:rPr>
        <w:t>
      </w:t>
      </w:r>
      <w:r>
        <w:rPr>
          <w:rFonts w:ascii="Times New Roman"/>
          <w:b w:val="false"/>
          <w:i w:val="false"/>
          <w:color w:val="000000"/>
          <w:sz w:val="28"/>
        </w:rPr>
        <w:t>2016 жылғы "6" маусым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6 маусымдағы</w:t>
            </w:r>
            <w:r>
              <w:br/>
            </w:r>
            <w:r>
              <w:rPr>
                <w:rFonts w:ascii="Times New Roman"/>
                <w:b w:val="false"/>
                <w:i w:val="false"/>
                <w:color w:val="000000"/>
                <w:sz w:val="20"/>
              </w:rPr>
              <w:t>№ 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желтоқсандағы</w:t>
            </w:r>
            <w:r>
              <w:br/>
            </w:r>
            <w:r>
              <w:rPr>
                <w:rFonts w:ascii="Times New Roman"/>
                <w:b w:val="false"/>
                <w:i w:val="false"/>
                <w:color w:val="000000"/>
                <w:sz w:val="20"/>
              </w:rPr>
              <w:t>№ 329 шешіміне 1- қосымша</w:t>
            </w:r>
          </w:p>
        </w:tc>
      </w:tr>
    </w:tbl>
    <w:bookmarkStart w:name="z42" w:id="0"/>
    <w:p>
      <w:pPr>
        <w:spacing w:after="0"/>
        <w:ind w:left="0"/>
        <w:jc w:val="left"/>
      </w:pPr>
      <w:r>
        <w:rPr>
          <w:rFonts w:ascii="Times New Roman"/>
          <w:b/>
          <w:i w:val="false"/>
          <w:color w:val="000000"/>
        </w:rPr>
        <w:t xml:space="preserve"> Қамысты ауданының 2016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1170"/>
        <w:gridCol w:w="768"/>
        <w:gridCol w:w="362"/>
        <w:gridCol w:w="362"/>
        <w:gridCol w:w="362"/>
        <w:gridCol w:w="4752"/>
        <w:gridCol w:w="375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1931930,0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507223,0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138079,0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138079,0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233648,0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208458,0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салык</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1418765,0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1418765,0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1418765,0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59"/>
        <w:gridCol w:w="935"/>
        <w:gridCol w:w="247"/>
        <w:gridCol w:w="935"/>
        <w:gridCol w:w="6304"/>
        <w:gridCol w:w="25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1949661,0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288928,0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242610,0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16853,0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 шаралар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1195995,0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35843,0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1033383,0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1002328,0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976927,0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38479,0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38479,0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Тұрғын-үйге көмек көрсету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23015,0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23015,0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31505,0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163338,0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35863,0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34243,0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26934,5</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26934,5</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26934,5</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26934,5</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Мамандардың әлеуметтік көмек көрсетуі жөніндегі шараларды іске асыру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20488,0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Қанғыбас иттер мен мысықтарды аулауды және жоюды ұйымдастыру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22716,1</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22716,1</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7305,1</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7305,1</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8783,6</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 қаржы бөлімі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30551,8</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30551,8</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30551,8</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34867,0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17731,0</w:t>
            </w: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 қалдықтары </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6 маусымдағы</w:t>
            </w:r>
            <w:r>
              <w:br/>
            </w:r>
            <w:r>
              <w:rPr>
                <w:rFonts w:ascii="Times New Roman"/>
                <w:b w:val="false"/>
                <w:i w:val="false"/>
                <w:color w:val="000000"/>
                <w:sz w:val="20"/>
              </w:rPr>
              <w:t>№ 32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желтоқсандағы</w:t>
            </w:r>
            <w:r>
              <w:br/>
            </w:r>
            <w:r>
              <w:rPr>
                <w:rFonts w:ascii="Times New Roman"/>
                <w:b w:val="false"/>
                <w:i w:val="false"/>
                <w:color w:val="000000"/>
                <w:sz w:val="20"/>
              </w:rPr>
              <w:t>№ 329 шешіміне 6-қосымша</w:t>
            </w:r>
          </w:p>
        </w:tc>
      </w:tr>
    </w:tbl>
    <w:bookmarkStart w:name="z259" w:id="1"/>
    <w:p>
      <w:pPr>
        <w:spacing w:after="0"/>
        <w:ind w:left="0"/>
        <w:jc w:val="left"/>
      </w:pPr>
      <w:r>
        <w:rPr>
          <w:rFonts w:ascii="Times New Roman"/>
          <w:b/>
          <w:i w:val="false"/>
          <w:color w:val="000000"/>
        </w:rPr>
        <w:t xml:space="preserve"> Жергілікті өзін-өзі басқару органдарына</w:t>
      </w:r>
      <w:r>
        <w:br/>
      </w:r>
      <w:r>
        <w:rPr>
          <w:rFonts w:ascii="Times New Roman"/>
          <w:b/>
          <w:i w:val="false"/>
          <w:color w:val="000000"/>
        </w:rPr>
        <w:t>берілетін трансферттердің аудандық маңызы бар қалалар, ауылдар,</w:t>
      </w:r>
      <w:r>
        <w:br/>
      </w:r>
      <w:r>
        <w:rPr>
          <w:rFonts w:ascii="Times New Roman"/>
          <w:b/>
          <w:i w:val="false"/>
          <w:color w:val="000000"/>
        </w:rPr>
        <w:t>кенттер, ауылдық округтер арасында бөлінуі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9254"/>
      </w:tblGrid>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Ауылдың, ауылдық округтің атауы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Алтынсарин ауылы </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Адай ауылы </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Аралкөл ауылы </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Арқа ауылы </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Бестөбе ауылы </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Богданов ауылдық округі </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Дружба ауылы </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Жайылма ауылдық округі </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Қарабатыр ауылы </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Клочков ауылы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Ливанов ауылы </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Свободный ауылы </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Свердлов ауылдық округі</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13207,0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Талдыкөл ауылы </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Орқаш ауылы </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