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4f8ff" w14:textId="544f8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2015 жылғы 21 желтоқсандағы № 393 "Жітіқара ауданының 2016-2018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2016 жылғы 1 наурыздағы № 426 шешімі. Қостанай облысының Әділет департаментінде 2016 жылғы 11 наурызда № 6204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104-бабының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Жітіқара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ҚАБЫЛДАДЫ: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2015 жылғы 21 желтоқсандағы № 393 "Жітіқара ауданының 2016-2018 жылдарға арналған бюджеті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6115 тіркелген, 2016 жылғы 21 қаңтарда "Авангард"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2016 – 2018 жылдарға арналған аудандық бюджет тиісінше 1, 2 және 3-қосымшаларға сәйкес, оның ішінде 2016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3299026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1610045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2512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- 12212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түсiмдерi бойынша – 1674257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3334764,8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2673,1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3182,1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10000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-48411,9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48411,9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"4. 2016 жылға арналған Жітіқара ауданы әкімдігінің резерві 80000 мың теңге сомасында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"7. 2016 жылға арналған аудандық бюджетте мамандарды әлеуметтік қолдау шараларын іске асыруға республикалық бюджеттен бюджеттік кредиттің түсімі 3182,1 мың теңге сомасында көзделгені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9-1-тармақ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"9-1. 2016 жылға арналған аудандық бюджетте ауылдар, кенттер, ауылдық округтер, аудандық маңызы бар қалалар арасында жергілікті өзін-өзі басқару органдарына берілетін трансферттердің 4740 мың теңге сомасында бөлінуі көзделгені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Сессияның төрайымы,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Жітіқара аудандық 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хатшысының міндетін атқарушы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Шукманова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"Жітіқара ауданы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Г. Баймухамбетова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2016 жылғы "01" наурыз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426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шешіміне 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шешіміне 1-қосымша</w:t>
            </w:r>
          </w:p>
          <w:bookmarkEnd w:id="3"/>
        </w:tc>
      </w:tr>
    </w:tbl>
    <w:bookmarkStart w:name="z3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Жітіқара ауданының 2016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4"/>
        <w:gridCol w:w="754"/>
        <w:gridCol w:w="1562"/>
        <w:gridCol w:w="1024"/>
        <w:gridCol w:w="5431"/>
        <w:gridCol w:w="25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3334764,8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305110,7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214705,7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214705,7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үйымдастыру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1"/>
        <w:gridCol w:w="1111"/>
        <w:gridCol w:w="1509"/>
        <w:gridCol w:w="1509"/>
        <w:gridCol w:w="3898"/>
        <w:gridCol w:w="31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3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-48411,9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426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шешіміне 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шешіміне 2-қосымша</w:t>
            </w:r>
          </w:p>
          <w:bookmarkEnd w:id="87"/>
        </w:tc>
      </w:tr>
    </w:tbl>
    <w:bookmarkStart w:name="z254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Жітіқара ауданының 2017 жылға арналған бюджеті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І.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779"/>
        <w:gridCol w:w="3037"/>
        <w:gridCol w:w="1059"/>
        <w:gridCol w:w="4194"/>
        <w:gridCol w:w="2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464464//464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үйымдастыру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бюджеттік инвестициялық жобаларды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2"/>
        <w:gridCol w:w="273"/>
        <w:gridCol w:w="4537"/>
        <w:gridCol w:w="30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3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426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шешіміне 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шешіміне 5-қосымша</w:t>
            </w:r>
          </w:p>
          <w:bookmarkEnd w:id="168"/>
        </w:tc>
      </w:tr>
    </w:tbl>
    <w:bookmarkStart w:name="z456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Жітіқара ауданының қала, ауылдар, ауылдық округтер</w:t>
      </w:r>
      <w:r>
        <w:br/>
      </w:r>
      <w:r>
        <w:rPr>
          <w:rFonts w:ascii="Times New Roman"/>
          <w:b/>
          <w:i w:val="false"/>
          <w:color w:val="000000"/>
        </w:rPr>
        <w:t>
әкімдері аппараттарының бюджеттік бағдарламалары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258"/>
        <w:gridCol w:w="30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3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Большевик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Волгоград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Аққарға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Приречный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Милютин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Мүктікөл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Тоқтаров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Чайковский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Шевченковка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Пригородный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Забеловка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Ырсай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426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шешіміне 4-қосымша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шешіміне 6-қосымша</w:t>
            </w:r>
          </w:p>
          <w:bookmarkEnd w:id="207"/>
        </w:tc>
      </w:tr>
    </w:tbl>
    <w:bookmarkStart w:name="z613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2016 жылға арналған ауылдар, кенттер, ауылдық округтер,</w:t>
      </w:r>
      <w:r>
        <w:br/>
      </w:r>
      <w:r>
        <w:rPr>
          <w:rFonts w:ascii="Times New Roman"/>
          <w:b/>
          <w:i w:val="false"/>
          <w:color w:val="000000"/>
        </w:rPr>
        <w:t>
аудандық маңызы бар қалалар арасында жергілікті өзін-өзі басқару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органдарына берілетін трансферттердің бөлінуі 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8"/>
        <w:gridCol w:w="4108"/>
        <w:gridCol w:w="5174"/>
      </w:tblGrid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Ауылдың, кенттің, ауылдық округтің,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Аққарға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Большевик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Волгоград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Приречный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Милютин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Мүктікөл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Забеловка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Степной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Шевченковка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Тоқтаров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Ырсай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Пригородный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Чайковский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