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960e" w14:textId="2ff9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2016 жылғы 27 сәуірдегі № 25 шешімі. Қостанай облысының Әділет департаментінде 2016 жылғы 3 маусымда № 6420 болып тіркелді. Күші жойылды - Қостанай облысы Денисов ауданы мәслихатының 2017 жылғы 22 ақпандағы № 95 шешімімен</w:t>
      </w:r>
    </w:p>
    <w:p>
      <w:pPr>
        <w:spacing w:after="0"/>
        <w:ind w:left="0"/>
        <w:jc w:val="left"/>
      </w:pPr>
      <w:r>
        <w:rPr>
          <w:rFonts w:ascii="Times New Roman"/>
          <w:b w:val="false"/>
          <w:i w:val="false"/>
          <w:color w:val="ff0000"/>
          <w:sz w:val="28"/>
        </w:rPr>
        <w:t xml:space="preserve">      Ескерту. Күші жойылды - Қостанай облысы Денисов ауданы мәслихатының 22.02.2017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 8-бабы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2015 жылғы 29 желтоқсандағы Қазақстан Республикасы Мемлекеттік қызмет істері министрінің № 13 </w:t>
      </w:r>
      <w:r>
        <w:rPr>
          <w:rFonts w:ascii="Times New Roman"/>
          <w:b w:val="false"/>
          <w:i w:val="false"/>
          <w:color w:val="000000"/>
          <w:sz w:val="28"/>
        </w:rPr>
        <w:t>бұйрығына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"Денисов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"Денисов аудандық мәслихатының аппараты" мемлекеттік мекемесінің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br/>
            </w:r>
            <w:r>
              <w:rPr>
                <w:rFonts w:ascii="Times New Roman"/>
                <w:b w:val="false"/>
                <w:i/>
                <w:color w:val="000000"/>
                <w:sz w:val="20"/>
              </w:rPr>
              <w:t>екінші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Амантаева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Денисов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сәуірдегі</w:t>
            </w:r>
            <w:r>
              <w:br/>
            </w:r>
            <w:r>
              <w:rPr>
                <w:rFonts w:ascii="Times New Roman"/>
                <w:b w:val="false"/>
                <w:i w:val="false"/>
                <w:color w:val="000000"/>
                <w:sz w:val="20"/>
              </w:rPr>
              <w:t>№ 25 шешімімен бекітілген</w:t>
            </w:r>
          </w:p>
        </w:tc>
      </w:tr>
    </w:tbl>
    <w:bookmarkStart w:name="z11" w:id="0"/>
    <w:p>
      <w:pPr>
        <w:spacing w:after="0"/>
        <w:ind w:left="0"/>
        <w:jc w:val="left"/>
      </w:pPr>
      <w:r>
        <w:rPr>
          <w:rFonts w:ascii="Times New Roman"/>
          <w:b/>
          <w:i w:val="false"/>
          <w:color w:val="000000"/>
        </w:rPr>
        <w:t xml:space="preserve"> "Денисов аудандық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оның жұмысына лауазымдық міндетіне кадр жұмысының мәселелері жататын бас маман жауапты болып табылады (бұдан әрі - бас маман).</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отырысы оның құрамының үштен екісінен кем емес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бас маман болып табылады.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бас маманға беріледі. Екінші дана "Денисов аудандық мәслихатының аппараты" мемлекеттік мекемесінің ұйымдастыру жұмысы бөлімінің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маманның,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маманның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"Денисов аудандық мәслихатының аппараты" мемлекеттік мекемесінің ұйымдастыру жұмысы бөлімінде сақталады.</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9" w:id="11"/>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 жыл (жеке жоспар құрастырылатын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18"/>
        <w:gridCol w:w="7082"/>
      </w:tblGrid>
      <w:tr>
        <w:trPr>
          <w:trHeight w:val="30" w:hRule="atLeast"/>
        </w:trPr>
        <w:tc>
          <w:tcPr>
            <w:tcW w:w="521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 xml:space="preserve">(болған </w:t>
            </w:r>
            <w:r>
              <w:rPr>
                <w:rFonts w:ascii="Times New Roman"/>
                <w:b w:val="false"/>
                <w:i/>
                <w:color w:val="000000"/>
                <w:sz w:val="20"/>
              </w:rPr>
              <w:t>жағдайда)</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708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1" w:id="13"/>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28"/>
        <w:gridCol w:w="6372"/>
      </w:tblGrid>
      <w:tr>
        <w:trPr>
          <w:trHeight w:val="30" w:hRule="atLeast"/>
        </w:trPr>
        <w:tc>
          <w:tcPr>
            <w:tcW w:w="59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 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3" w:id="15"/>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_________________________________________________ жыл</w:t>
      </w:r>
      <w:r>
        <w:br/>
      </w:r>
      <w:r>
        <w:rPr>
          <w:rFonts w:ascii="Times New Roman"/>
          <w:b/>
          <w:i w:val="false"/>
          <w:color w:val="000000"/>
        </w:rPr>
        <w:t>(бағаланатын жыл)</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56"/>
        <w:gridCol w:w="6244"/>
      </w:tblGrid>
      <w:tr>
        <w:trPr>
          <w:trHeight w:val="30" w:hRule="atLeast"/>
        </w:trPr>
        <w:tc>
          <w:tcPr>
            <w:tcW w:w="60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2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
</w:t>
            </w:r>
            <w:r>
              <w:rPr>
                <w:rFonts w:ascii="Times New Roman"/>
                <w:b w:val="false"/>
                <w:i w:val="false"/>
                <w:color w:val="000000"/>
                <w:sz w:val="20"/>
              </w:rPr>
              <w:t>күні___________________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4" w:id="17"/>
    <w:p>
      <w:pPr>
        <w:spacing w:after="0"/>
        <w:ind w:left="0"/>
        <w:jc w:val="left"/>
      </w:pPr>
      <w:r>
        <w:rPr>
          <w:rFonts w:ascii="Times New Roman"/>
          <w:b/>
          <w:i w:val="false"/>
          <w:color w:val="000000"/>
        </w:rPr>
        <w:t xml:space="preserve"> Айналмалы бағалау нәтижелері</w:t>
      </w:r>
      <w:r>
        <w:br/>
      </w:r>
      <w:r>
        <w:rPr>
          <w:rFonts w:ascii="Times New Roman"/>
          <w:b/>
          <w:i w:val="false"/>
          <w:color w:val="000000"/>
        </w:rPr>
        <w:t>______________________________________ жыл</w:t>
      </w:r>
      <w:r>
        <w:br/>
      </w:r>
      <w:r>
        <w:rPr>
          <w:rFonts w:ascii="Times New Roman"/>
          <w:b/>
          <w:i w:val="false"/>
          <w:color w:val="000000"/>
        </w:rPr>
        <w:t>(бағаланатын жыл)</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8" w:id="19"/>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9"/>
    <w:p>
      <w:pPr>
        <w:spacing w:after="0"/>
        <w:ind w:left="0"/>
        <w:jc w:val="left"/>
      </w:pP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4005"/>
        <w:gridCol w:w="1795"/>
        <w:gridCol w:w="4005"/>
        <w:gridCol w:w="1015"/>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0"/>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Комиссиямен бағалау нәтижелерін түзету (бар болған жағдайда)</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