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3542" w14:textId="c253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субсидия алушылар тізіміне енгізуге өтінімдерді ұсынудың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2016 жылғы 5 қыркүйектегі № 215 қаулысы. Қостанай облысының Әділет департаментінде 2016 жылғы 12 қазанда № 6650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№4-3/177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арқылы қағиданың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басым дақылдар өндiрудi субсидиялау арқылы өсiмдiк шаруашылығының шығымдылығын және өнiм сапасын арттыруды,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тiзiмiне қосу үшін ұсыну мерзімдері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2016 жылғы 26 тамызда туындаған қарым-қатынасқа қатысты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субсидияланатын басым ауыл шаруашылығы дақылдарының әрбір түрi бойынша субсидиялар алуға арналған ауыл шаруашылығы тауарын өндірушілері тiзiмiне қосу үшін өтінімдерді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алуға арналған ауыл шаруашылығы тауарын өндірушілері тiзiмiне қосу үшін 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Жемшөпті дақылдар оның ішінде бірінші, екінші және үшінші өсу жылдардағы бұршақ тұқымдас көпжылдық шөптер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кұнбағыс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жайлымдық алқаптары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тамыздан 17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