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882c4" w14:textId="eb882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2016 жылы әлеуметтік қолдау шараларын ұсыну туралы</w:t>
      </w:r>
    </w:p>
    <w:p>
      <w:pPr>
        <w:spacing w:after="0"/>
        <w:ind w:left="0"/>
        <w:jc w:val="both"/>
      </w:pPr>
      <w:r>
        <w:rPr>
          <w:rFonts w:ascii="Times New Roman"/>
          <w:b w:val="false"/>
          <w:i w:val="false"/>
          <w:color w:val="000000"/>
          <w:sz w:val="28"/>
        </w:rPr>
        <w:t>Қостанай облысы Амангелді ауданы мәслихатының 2016 жылғы 19 сәуірдегі № 10 шешімі. Қостанай облысының Әділет департаментінде 2016 жылғы 18 мамырда № 6378 болып тіркелді</w:t>
      </w:r>
    </w:p>
    <w:p>
      <w:pPr>
        <w:spacing w:after="0"/>
        <w:ind w:left="0"/>
        <w:jc w:val="both"/>
      </w:pPr>
      <w:bookmarkStart w:name="z3" w:id="0"/>
      <w:r>
        <w:rPr>
          <w:rFonts w:ascii="Times New Roman"/>
          <w:b w:val="false"/>
          <w:i w:val="false"/>
          <w:color w:val="000000"/>
          <w:sz w:val="28"/>
        </w:rPr>
        <w:t>
      "Агроөнеркәсiптiк кешендi және ауылдық аумақтарды дамытуды мемлекеттiк реттеу туралы" 2005 жылғы 8 шiлдедегi Қазақстан Республикасы Заңының </w:t>
      </w:r>
      <w:r>
        <w:rPr>
          <w:rFonts w:ascii="Times New Roman"/>
          <w:b w:val="false"/>
          <w:i w:val="false"/>
          <w:color w:val="000000"/>
          <w:sz w:val="28"/>
        </w:rPr>
        <w:t>18-бабына</w:t>
      </w:r>
      <w:r>
        <w:rPr>
          <w:rFonts w:ascii="Times New Roman"/>
          <w:b w:val="false"/>
          <w:i w:val="false"/>
          <w:color w:val="000000"/>
          <w:sz w:val="28"/>
        </w:rPr>
        <w:t>, "Қазақстан Республикасындағы жергiлiктi мемлекеттiк басқару және өзiн-өзi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Амангелдi аудандық мәслихаты </w:t>
      </w:r>
      <w:r>
        <w:rPr>
          <w:rFonts w:ascii="Times New Roman"/>
          <w:b/>
          <w:i w:val="false"/>
          <w:color w:val="000000"/>
          <w:sz w:val="28"/>
        </w:rPr>
        <w:t>ШЕШI</w:t>
      </w:r>
      <w:r>
        <w:rPr>
          <w:rFonts w:ascii="Times New Roman"/>
          <w:b/>
          <w:i w:val="false"/>
          <w:color w:val="000000"/>
          <w:sz w:val="28"/>
        </w:rPr>
        <w:t>М ҚАБЫЛДАДЫ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1. Ауданның ауылдық елдi мекендерiне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2016 жылы көтерме жәрдемақы және тұрғын үй алу немесе салу үшiн әлеуметтiк қолдау көрсетілсін.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6" w:id="1"/>
          <w:p>
            <w:pPr>
              <w:spacing w:after="20"/>
              <w:ind w:left="20"/>
              <w:jc w:val="both"/>
            </w:pPr>
            <w:r>
              <w:rPr>
                <w:rFonts w:ascii="Times New Roman"/>
                <w:b w:val="false"/>
                <w:i w:val="false"/>
                <w:color w:val="000000"/>
                <w:sz w:val="20"/>
              </w:rPr>
              <w:t>
</w:t>
            </w:r>
            <w:r>
              <w:rPr>
                <w:rFonts w:ascii="Times New Roman"/>
                <w:b w:val="false"/>
                <w:i/>
                <w:color w:val="000000"/>
                <w:sz w:val="20"/>
              </w:rPr>
              <w:t>      Кезектен тыс</w:t>
            </w:r>
          </w:p>
          <w:bookmarkEnd w:id="1"/>
        </w:tc>
        <w:tc>
          <w:tcPr>
            <w:tcW w:w="42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bookmarkStart w:name="z7" w:id="2"/>
          <w:p>
            <w:pPr>
              <w:spacing w:after="20"/>
              <w:ind w:left="20"/>
              <w:jc w:val="both"/>
            </w:pPr>
            <w:r>
              <w:rPr>
                <w:rFonts w:ascii="Times New Roman"/>
                <w:b w:val="false"/>
                <w:i w:val="false"/>
                <w:color w:val="000000"/>
                <w:sz w:val="20"/>
              </w:rPr>
              <w:t>
</w:t>
            </w:r>
            <w:r>
              <w:rPr>
                <w:rFonts w:ascii="Times New Roman"/>
                <w:b w:val="false"/>
                <w:i/>
                <w:color w:val="000000"/>
                <w:sz w:val="20"/>
              </w:rPr>
              <w:t>      сессия төрағасы</w:t>
            </w:r>
          </w:p>
          <w:bookmarkEnd w:id="2"/>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 Дәуітбаев</w:t>
            </w:r>
          </w:p>
        </w:tc>
      </w:tr>
      <w:tr>
        <w:trPr>
          <w:trHeight w:val="30" w:hRule="atLeast"/>
        </w:trPr>
        <w:tc>
          <w:tcPr>
            <w:tcW w:w="7794" w:type="dxa"/>
            <w:tcBorders/>
            <w:tcMar>
              <w:top w:w="15" w:type="dxa"/>
              <w:left w:w="15" w:type="dxa"/>
              <w:bottom w:w="15" w:type="dxa"/>
              <w:right w:w="15" w:type="dxa"/>
            </w:tcMar>
            <w:vAlign w:val="center"/>
          </w:tcPr>
          <w:bookmarkStart w:name="z8" w:id="3"/>
          <w:p>
            <w:pPr>
              <w:spacing w:after="20"/>
              <w:ind w:left="20"/>
              <w:jc w:val="both"/>
            </w:pPr>
            <w:r>
              <w:rPr>
                <w:rFonts w:ascii="Times New Roman"/>
                <w:b w:val="false"/>
                <w:i w:val="false"/>
                <w:color w:val="000000"/>
                <w:sz w:val="20"/>
              </w:rPr>
              <w:t>
</w:t>
            </w:r>
            <w:r>
              <w:rPr>
                <w:rFonts w:ascii="Times New Roman"/>
                <w:b w:val="false"/>
                <w:i/>
                <w:color w:val="000000"/>
                <w:sz w:val="20"/>
              </w:rPr>
              <w:t>      Аудандық</w:t>
            </w:r>
          </w:p>
          <w:bookmarkEnd w:id="3"/>
        </w:tc>
        <w:tc>
          <w:tcPr>
            <w:tcW w:w="42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bookmarkStart w:name="z9" w:id="4"/>
          <w:p>
            <w:pPr>
              <w:spacing w:after="20"/>
              <w:ind w:left="20"/>
              <w:jc w:val="both"/>
            </w:pPr>
            <w:r>
              <w:rPr>
                <w:rFonts w:ascii="Times New Roman"/>
                <w:b w:val="false"/>
                <w:i w:val="false"/>
                <w:color w:val="000000"/>
                <w:sz w:val="20"/>
              </w:rPr>
              <w:t>
</w:t>
            </w:r>
            <w:r>
              <w:rPr>
                <w:rFonts w:ascii="Times New Roman"/>
                <w:b w:val="false"/>
                <w:i/>
                <w:color w:val="000000"/>
                <w:sz w:val="20"/>
              </w:rPr>
              <w:t>      мәслихат хатшысы</w:t>
            </w:r>
          </w:p>
          <w:bookmarkEnd w:id="4"/>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 Кеделбаев</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 w:id="5"/>
    <w:p>
      <w:pPr>
        <w:spacing w:after="0"/>
        <w:ind w:left="0"/>
        <w:jc w:val="both"/>
      </w:pPr>
      <w:r>
        <w:rPr>
          <w:rFonts w:ascii="Times New Roman"/>
          <w:b w:val="false"/>
          <w:i w:val="false"/>
          <w:color w:val="000000"/>
          <w:sz w:val="28"/>
        </w:rPr>
        <w:t>
       "Амангелді ауданы әкімдігінің</w:t>
      </w:r>
      <w:r>
        <w:br/>
      </w:r>
      <w:r>
        <w:rPr>
          <w:rFonts w:ascii="Times New Roman"/>
          <w:b w:val="false"/>
          <w:i w:val="false"/>
          <w:color w:val="000000"/>
          <w:sz w:val="28"/>
        </w:rPr>
        <w:t>
</w:t>
      </w:r>
      <w:r>
        <w:rPr>
          <w:rFonts w:ascii="Times New Roman"/>
          <w:b w:val="false"/>
          <w:i w:val="false"/>
          <w:color w:val="000000"/>
          <w:sz w:val="28"/>
        </w:rPr>
        <w:t>
      экономика және бюджеттік</w:t>
      </w:r>
      <w:r>
        <w:br/>
      </w:r>
      <w:r>
        <w:rPr>
          <w:rFonts w:ascii="Times New Roman"/>
          <w:b w:val="false"/>
          <w:i w:val="false"/>
          <w:color w:val="000000"/>
          <w:sz w:val="28"/>
        </w:rPr>
        <w:t>
</w:t>
      </w:r>
      <w:r>
        <w:rPr>
          <w:rFonts w:ascii="Times New Roman"/>
          <w:b w:val="false"/>
          <w:i w:val="false"/>
          <w:color w:val="000000"/>
          <w:sz w:val="28"/>
        </w:rPr>
        <w:t>
      жоспарлау бөлімі" коммуналдық</w:t>
      </w:r>
      <w:r>
        <w:br/>
      </w:r>
      <w:r>
        <w:rPr>
          <w:rFonts w:ascii="Times New Roman"/>
          <w:b w:val="false"/>
          <w:i w:val="false"/>
          <w:color w:val="000000"/>
          <w:sz w:val="28"/>
        </w:rPr>
        <w:t>
</w:t>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w:t>
      </w:r>
      <w:r>
        <w:rPr>
          <w:rFonts w:ascii="Times New Roman"/>
          <w:b w:val="false"/>
          <w:i w:val="false"/>
          <w:color w:val="000000"/>
          <w:sz w:val="28"/>
        </w:rPr>
        <w:t>
      ____________________ М. Сакетов</w:t>
      </w:r>
      <w:r>
        <w:br/>
      </w:r>
      <w:r>
        <w:rPr>
          <w:rFonts w:ascii="Times New Roman"/>
          <w:b w:val="false"/>
          <w:i w:val="false"/>
          <w:color w:val="000000"/>
          <w:sz w:val="28"/>
        </w:rPr>
        <w:t>
 </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