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605f" w14:textId="1136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2016 жылғы 1 сәуірдегі № 16 шешімі. Қостанай облысының Әділет департаментінде 2016 жылғы 6 мамырда № 6344 болып тіркелді. Күші жойылды - Қостанай облысы Алтынсарин ауданы мәслихатының 2020 жылғы 27 тамыздағы № 322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Алтынсарин ауданы мәслихатының 27.08.2020 </w:t>
      </w:r>
      <w:r>
        <w:rPr>
          <w:rFonts w:ascii="Times New Roman"/>
          <w:b w:val="false"/>
          <w:i w:val="false"/>
          <w:color w:val="000000"/>
          <w:sz w:val="28"/>
        </w:rPr>
        <w:t>№ 322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митингілер, шерулер, пикеттер және демонстрациялар өткізу тәртібін қосымша реттеу мақсатында қоса беріліп отырған жиналыстар, митингілер,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"Бейбіт жиналыстар, митингілер, шерулер, пикеттер және демонстрациялар өткізу тәртібін қосымша реттеу туралы" 2015 жылғы 27 мамырдағы Алтынсарин аудандық мәслихат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тану (Нормативтік құқықтық актілерді мемлекеттік тіркеу тізілімінде 2015 жылғы 18 маусымдағы №5670 тіркелген, 2015 жылғы 3 шілде № 28 "Таза бұлақ Чистый родник"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"Алтынсарин ауданы әкімдігінің</w:t>
      </w:r>
      <w:r>
        <w:br/>
      </w:r>
      <w:r>
        <w:rPr>
          <w:rFonts w:ascii="Times New Roman"/>
          <w:b w:val="false"/>
          <w:i w:val="false"/>
          <w:color w:val="000000"/>
          <w:sz w:val="28"/>
        </w:rPr>
        <w:t xml:space="preserve">
      </w:t>
      </w:r>
      <w:r>
        <w:rPr>
          <w:rFonts w:ascii="Times New Roman"/>
          <w:b w:val="false"/>
          <w:i w:val="false"/>
          <w:color w:val="000000"/>
          <w:sz w:val="28"/>
        </w:rPr>
        <w:t>ішкі саясат, мәдениет және тілдерді</w:t>
      </w:r>
      <w:r>
        <w:br/>
      </w:r>
      <w:r>
        <w:rPr>
          <w:rFonts w:ascii="Times New Roman"/>
          <w:b w:val="false"/>
          <w:i w:val="false"/>
          <w:color w:val="000000"/>
          <w:sz w:val="28"/>
        </w:rPr>
        <w:t xml:space="preserve">
      </w:t>
      </w:r>
      <w:r>
        <w:rPr>
          <w:rFonts w:ascii="Times New Roman"/>
          <w:b w:val="false"/>
          <w:i w:val="false"/>
          <w:color w:val="000000"/>
          <w:sz w:val="28"/>
        </w:rPr>
        <w:t>дамыту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 С. Мусапирова</w:t>
      </w:r>
      <w:r>
        <w:br/>
      </w:r>
      <w:r>
        <w:rPr>
          <w:rFonts w:ascii="Times New Roman"/>
          <w:b w:val="false"/>
          <w:i w:val="false"/>
          <w:color w:val="000000"/>
          <w:sz w:val="28"/>
        </w:rPr>
        <w:t xml:space="preserve">
      </w:t>
      </w:r>
      <w:r>
        <w:rPr>
          <w:rFonts w:ascii="Times New Roman"/>
          <w:b w:val="false"/>
          <w:i w:val="false"/>
          <w:color w:val="000000"/>
          <w:sz w:val="28"/>
        </w:rPr>
        <w:t>2016 жыл 1 сәуір</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 сәуірдегі №16 шешімімен</w:t>
            </w:r>
            <w:r>
              <w:br/>
            </w:r>
            <w:r>
              <w:rPr>
                <w:rFonts w:ascii="Times New Roman"/>
                <w:b w:val="false"/>
                <w:i w:val="false"/>
                <w:color w:val="000000"/>
                <w:sz w:val="20"/>
              </w:rPr>
              <w:t>бекітілген</w:t>
            </w:r>
          </w:p>
        </w:tc>
      </w:tr>
    </w:tbl>
    <w:bookmarkStart w:name="z16" w:id="2"/>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 қосымша реттеу туралы қағидалары</w:t>
      </w:r>
    </w:p>
    <w:bookmarkEnd w:id="2"/>
    <w:bookmarkStart w:name="z17" w:id="3"/>
    <w:p>
      <w:pPr>
        <w:spacing w:after="0"/>
        <w:ind w:left="0"/>
        <w:jc w:val="both"/>
      </w:pPr>
      <w:r>
        <w:rPr>
          <w:rFonts w:ascii="Times New Roman"/>
          <w:b w:val="false"/>
          <w:i w:val="false"/>
          <w:color w:val="000000"/>
          <w:sz w:val="28"/>
        </w:rPr>
        <w:t>
      1. Жиналыс, митинг, шеру, пикет немесе демонстрация өткiзу туралы жергілікті атқарушы органына (бұдан әрі – Алтынсарин ауданының әкімдігі)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Алтынсарин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 xml:space="preserve">4. Алтынсарин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 </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Алтынсарин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6. Алтынсарин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 </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Алтынсарин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 xml:space="preserve">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r>
        <w:br/>
      </w:r>
      <w:r>
        <w:rPr>
          <w:rFonts w:ascii="Times New Roman"/>
          <w:b w:val="false"/>
          <w:i w:val="false"/>
          <w:color w:val="000000"/>
          <w:sz w:val="28"/>
        </w:rPr>
        <w:t xml:space="preserve">
      </w:t>
      </w:r>
      <w:r>
        <w:rPr>
          <w:rFonts w:ascii="Times New Roman"/>
          <w:b w:val="false"/>
          <w:i w:val="false"/>
          <w:color w:val="000000"/>
          <w:sz w:val="28"/>
        </w:rPr>
        <w:t>7) алкогольдік немесе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заттарды,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Алтынсарин ауданының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Алтынсарин ауданының әкімдігінен рұқсат алу қажет.</w:t>
      </w:r>
      <w:r>
        <w:br/>
      </w:r>
      <w:r>
        <w:rPr>
          <w:rFonts w:ascii="Times New Roman"/>
          <w:b w:val="false"/>
          <w:i w:val="false"/>
          <w:color w:val="000000"/>
          <w:sz w:val="28"/>
        </w:rPr>
        <w:t xml:space="preserve">
      </w:t>
      </w:r>
      <w:r>
        <w:rPr>
          <w:rFonts w:ascii="Times New Roman"/>
          <w:b w:val="false"/>
          <w:i w:val="false"/>
          <w:color w:val="000000"/>
          <w:sz w:val="28"/>
        </w:rPr>
        <w:t>16. Жиналыстар, митингiлер, шерулер, пикеттер және демонстрациялар егер:</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 xml:space="preserve">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Қостанай қаласының әкімдігі өкілінің талабы бойынша тоқтатылады.</w:t>
      </w:r>
      <w:r>
        <w:br/>
      </w:r>
      <w:r>
        <w:rPr>
          <w:rFonts w:ascii="Times New Roman"/>
          <w:b w:val="false"/>
          <w:i w:val="false"/>
          <w:color w:val="000000"/>
          <w:sz w:val="28"/>
        </w:rPr>
        <w:t xml:space="preserve">
      </w:t>
      </w:r>
      <w:r>
        <w:rPr>
          <w:rFonts w:ascii="Times New Roman"/>
          <w:b w:val="false"/>
          <w:i w:val="false"/>
          <w:color w:val="000000"/>
          <w:sz w:val="28"/>
        </w:rPr>
        <w:t>17. Алтынсарин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2016 жылғы 1 сәуірдегі №16</w:t>
            </w:r>
            <w:r>
              <w:br/>
            </w:r>
            <w:r>
              <w:rPr>
                <w:rFonts w:ascii="Times New Roman"/>
                <w:b w:val="false"/>
                <w:i w:val="false"/>
                <w:color w:val="000000"/>
                <w:sz w:val="20"/>
              </w:rPr>
              <w:t>шешімімен бекітілген</w:t>
            </w:r>
            <w:r>
              <w:br/>
            </w: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3" w:id="4"/>
    <w:p>
      <w:pPr>
        <w:spacing w:after="0"/>
        <w:ind w:left="0"/>
        <w:jc w:val="left"/>
      </w:pPr>
      <w:r>
        <w:rPr>
          <w:rFonts w:ascii="Times New Roman"/>
          <w:b/>
          <w:i w:val="false"/>
          <w:color w:val="000000"/>
        </w:rPr>
        <w:t xml:space="preserve"> Жиналыстар және митингілер өткізу орындары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090"/>
        <w:gridCol w:w="805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
          <w:p>
            <w:pPr>
              <w:spacing w:after="20"/>
              <w:ind w:left="20"/>
              <w:jc w:val="both"/>
            </w:pPr>
            <w:r>
              <w:rPr>
                <w:rFonts w:ascii="Times New Roman"/>
                <w:b w:val="false"/>
                <w:i w:val="false"/>
                <w:color w:val="000000"/>
                <w:sz w:val="20"/>
              </w:rPr>
              <w:t>
№ р/с</w:t>
            </w:r>
          </w:p>
          <w:bookmarkEnd w:id="5"/>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 мен митингілер, өткізу орындары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1</w:t>
            </w:r>
          </w:p>
          <w:bookmarkEnd w:id="6"/>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"Алтынсарин аудандық ветеринарлық станциясы" мемлекеттік комуналдық кәсіпорының ғимараты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
2</w:t>
            </w:r>
          </w:p>
          <w:bookmarkEnd w:id="7"/>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Даңқ саябағы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2016 жылғы 1 сәуірдегі №16</w:t>
            </w:r>
            <w:r>
              <w:br/>
            </w:r>
            <w:r>
              <w:rPr>
                <w:rFonts w:ascii="Times New Roman"/>
                <w:b w:val="false"/>
                <w:i w:val="false"/>
                <w:color w:val="000000"/>
                <w:sz w:val="20"/>
              </w:rPr>
              <w:t>шешімімен бекітілген</w:t>
            </w:r>
            <w:r>
              <w:br/>
            </w: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8" w:id="8"/>
    <w:p>
      <w:pPr>
        <w:spacing w:after="0"/>
        <w:ind w:left="0"/>
        <w:jc w:val="left"/>
      </w:pPr>
      <w:r>
        <w:rPr>
          <w:rFonts w:ascii="Times New Roman"/>
          <w:b/>
          <w:i w:val="false"/>
          <w:color w:val="000000"/>
        </w:rPr>
        <w:t xml:space="preserve"> Шерулер және демонстрациялар өткізудің маршруттары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3427"/>
        <w:gridCol w:w="5333"/>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9"/>
          <w:p>
            <w:pPr>
              <w:spacing w:after="20"/>
              <w:ind w:left="20"/>
              <w:jc w:val="both"/>
            </w:pPr>
            <w:r>
              <w:rPr>
                <w:rFonts w:ascii="Times New Roman"/>
                <w:b w:val="false"/>
                <w:i w:val="false"/>
                <w:color w:val="000000"/>
                <w:sz w:val="20"/>
              </w:rPr>
              <w:t>
№ р/с</w:t>
            </w:r>
          </w:p>
          <w:bookmarkEnd w:id="9"/>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өткізудің маршруттары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0"/>
          <w:p>
            <w:pPr>
              <w:spacing w:after="20"/>
              <w:ind w:left="20"/>
              <w:jc w:val="both"/>
            </w:pPr>
            <w:r>
              <w:rPr>
                <w:rFonts w:ascii="Times New Roman"/>
                <w:b w:val="false"/>
                <w:i w:val="false"/>
                <w:color w:val="000000"/>
                <w:sz w:val="20"/>
              </w:rPr>
              <w:t>
1</w:t>
            </w:r>
          </w:p>
          <w:bookmarkEnd w:id="10"/>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2</w:t>
            </w:r>
          </w:p>
          <w:bookmarkEnd w:id="11"/>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Амеличкин атындағы көше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