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c4f2" w14:textId="8f8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қарашадағы № 2125 "Рудный қаласы әкімдігінің "Рудный қалалық экономика және бюджеттік жоспарлау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8 наурыздағы № 321 қаулысы. Қостанай облысының Әділет департаментінде 2016 жылғы 31 наурызда № 6252 болып тіркелді. Күші жойылды - Қостанай облысы Рудный қаласы әкімдігінің 2016 жылғы 16 мамырдағы № 5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Рудный қалас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"Қазақстан Республикасы мемлекеттiк органының үлгi ережесiн бекiту туралы" 2012 жылғы 29 қазандағы № 410 Қазақстан Республикасы Президентiнi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14 қарашадағы № 2125 "Рудный қаласы әкімдігінің "Рудный қалалық экономика және бюджеттік жоспарла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9 болып тіркелген, 2015жылғы 6 қаңтардағы "Рудненский рабочи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Рудный қаласы әкімдігінің "Рудный қалалық экономика және бюджеттік жоспарла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5)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өз құзыреті шегінде Қазақстан Республикасы заңнамасы талаптарының орындалуын қамтамасыз ете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экономика мәселелері жөніндегі Рудный қалас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