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e103" w14:textId="22ae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12 мамырдағы № 220 "Азаматтық хал актілерін тіркеу мәселелері бойынша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22 тамыздағы № 401 қаулысы. Қостанай облысының Әділет департаментінде 2016 жылғы 19 қыркүйекте № 6622 болып тіркелді. Күші жойылды - Қостанай облысы әкімдігінің 2016 жылғы 20 желтоқсандағы № 568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әкімдігінің 20.12.2016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2016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хал актілерін тіркеу мәселелері бойынша мемлекеттік көрсетілетін қызметтер регламенттерін бекіту туралы" қаулысына (Нормативтік құқықтық актілердің мемлекеттік тіркеу тізілімінде № 6472 болып тіркелген, 2016 жылғы 27 маусымда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тармақшасының екінші абзацы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"бала тууын бала туған күннен бастап үш жұмыс күні өткеннен кейін тіркеген жағдайда мемлекеттік қызмет күнтізбелік 14 (он төрт) күн ішінде көрсетіледі;";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әкімдіктің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 тууды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жазбаларына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өзгерістер, толықтырулар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түзетулер енгізу"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 тууды тіркеу, оның ішінде азаматтық хал актілерінің жазбаларына өзгерістер, толықтырулар мен түзетулер енгізу" мемлекеттік қызмет көрсетудің бизнес-процесстерінің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